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5CD9" w14:textId="7E1CE7C9" w:rsidR="003C5036" w:rsidRPr="001772EC" w:rsidRDefault="00F20FFF" w:rsidP="00F20FFF">
      <w:pPr>
        <w:pStyle w:val="Corpsdetexte"/>
        <w:spacing w:before="245" w:line="225" w:lineRule="auto"/>
        <w:ind w:right="30"/>
        <w:jc w:val="center"/>
        <w:rPr>
          <w:rFonts w:asciiTheme="majorHAnsi" w:hAnsiTheme="majorHAnsi" w:cstheme="majorHAnsi"/>
          <w:b/>
          <w:bCs/>
          <w:sz w:val="22"/>
          <w:szCs w:val="22"/>
          <w:lang w:val="fr-CA"/>
        </w:rPr>
      </w:pPr>
      <w:r w:rsidRPr="001772EC">
        <w:rPr>
          <w:rFonts w:asciiTheme="majorHAnsi" w:hAnsiTheme="majorHAnsi" w:cstheme="majorHAnsi"/>
          <w:b/>
          <w:bCs/>
          <w:spacing w:val="-6"/>
          <w:sz w:val="22"/>
          <w:szCs w:val="22"/>
          <w:lang w:val="fr-CA"/>
        </w:rPr>
        <w:t>MODÈLE D’ARRÊTÉ RÈGLEMENTANT</w:t>
      </w:r>
      <w:r w:rsidRPr="001772EC">
        <w:rPr>
          <w:rFonts w:asciiTheme="majorHAnsi" w:hAnsiTheme="majorHAnsi" w:cstheme="majorHAnsi"/>
          <w:b/>
          <w:bCs/>
          <w:spacing w:val="-1"/>
          <w:sz w:val="22"/>
          <w:szCs w:val="22"/>
          <w:lang w:val="fr-CA"/>
        </w:rPr>
        <w:t xml:space="preserve"> </w:t>
      </w:r>
      <w:r w:rsidRPr="001772EC">
        <w:rPr>
          <w:rFonts w:asciiTheme="majorHAnsi" w:hAnsiTheme="majorHAnsi" w:cstheme="majorHAnsi"/>
          <w:b/>
          <w:bCs/>
          <w:spacing w:val="-6"/>
          <w:sz w:val="22"/>
          <w:szCs w:val="22"/>
          <w:lang w:val="fr-CA"/>
        </w:rPr>
        <w:t xml:space="preserve">L’AFFICHAGE </w:t>
      </w:r>
      <w:r w:rsidRPr="001772EC">
        <w:rPr>
          <w:rFonts w:asciiTheme="majorHAnsi" w:hAnsiTheme="majorHAnsi" w:cstheme="majorHAnsi"/>
          <w:b/>
          <w:bCs/>
          <w:sz w:val="22"/>
          <w:szCs w:val="22"/>
          <w:lang w:val="fr-CA"/>
        </w:rPr>
        <w:t>COMMERCIAL EXTÉRIEUR</w:t>
      </w:r>
    </w:p>
    <w:p w14:paraId="180DC578" w14:textId="6D181195" w:rsidR="003C5036" w:rsidRPr="001772EC" w:rsidRDefault="003C5036" w:rsidP="003C5036">
      <w:pPr>
        <w:pStyle w:val="Corpsdetexte"/>
        <w:spacing w:before="240" w:line="228" w:lineRule="auto"/>
        <w:ind w:left="294" w:firstLine="2"/>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ATTENDU</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QUE</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color w:val="00050F"/>
          <w:sz w:val="22"/>
          <w:szCs w:val="22"/>
          <w:lang w:val="fr-CA"/>
        </w:rPr>
        <w:t>la</w:t>
      </w:r>
      <w:r w:rsidRPr="001772EC">
        <w:rPr>
          <w:rFonts w:asciiTheme="majorHAnsi" w:hAnsiTheme="majorHAnsi" w:cstheme="majorHAnsi"/>
          <w:color w:val="00050F"/>
          <w:spacing w:val="-8"/>
          <w:sz w:val="22"/>
          <w:szCs w:val="22"/>
          <w:lang w:val="fr-CA"/>
        </w:rPr>
        <w:t xml:space="preserve"> </w:t>
      </w:r>
      <w:r w:rsidRPr="001772EC">
        <w:rPr>
          <w:rFonts w:asciiTheme="majorHAnsi" w:hAnsiTheme="majorHAnsi" w:cstheme="majorHAnsi"/>
          <w:i/>
          <w:sz w:val="22"/>
          <w:szCs w:val="22"/>
          <w:lang w:val="fr-CA"/>
        </w:rPr>
        <w:t>Charte</w:t>
      </w:r>
      <w:r w:rsidRPr="001772EC">
        <w:rPr>
          <w:rFonts w:asciiTheme="majorHAnsi" w:hAnsiTheme="majorHAnsi" w:cstheme="majorHAnsi"/>
          <w:i/>
          <w:spacing w:val="-2"/>
          <w:sz w:val="22"/>
          <w:szCs w:val="22"/>
          <w:lang w:val="fr-CA"/>
        </w:rPr>
        <w:t xml:space="preserve"> </w:t>
      </w:r>
      <w:r w:rsidRPr="001772EC">
        <w:rPr>
          <w:rFonts w:asciiTheme="majorHAnsi" w:hAnsiTheme="majorHAnsi" w:cstheme="majorHAnsi"/>
          <w:i/>
          <w:sz w:val="22"/>
          <w:szCs w:val="22"/>
          <w:lang w:val="fr-CA"/>
        </w:rPr>
        <w:t>canadienne des</w:t>
      </w:r>
      <w:r w:rsidRPr="001772EC">
        <w:rPr>
          <w:rFonts w:asciiTheme="majorHAnsi" w:hAnsiTheme="majorHAnsi" w:cstheme="majorHAnsi"/>
          <w:i/>
          <w:spacing w:val="-5"/>
          <w:sz w:val="22"/>
          <w:szCs w:val="22"/>
          <w:lang w:val="fr-CA"/>
        </w:rPr>
        <w:t xml:space="preserve"> </w:t>
      </w:r>
      <w:r w:rsidRPr="001772EC">
        <w:rPr>
          <w:rFonts w:asciiTheme="majorHAnsi" w:hAnsiTheme="majorHAnsi" w:cstheme="majorHAnsi"/>
          <w:i/>
          <w:sz w:val="22"/>
          <w:szCs w:val="22"/>
          <w:lang w:val="fr-CA"/>
        </w:rPr>
        <w:t>droits</w:t>
      </w:r>
      <w:r w:rsidRPr="001772EC">
        <w:rPr>
          <w:rFonts w:asciiTheme="majorHAnsi" w:hAnsiTheme="majorHAnsi" w:cstheme="majorHAnsi"/>
          <w:i/>
          <w:spacing w:val="-1"/>
          <w:sz w:val="22"/>
          <w:szCs w:val="22"/>
          <w:lang w:val="fr-CA"/>
        </w:rPr>
        <w:t xml:space="preserve"> </w:t>
      </w:r>
      <w:r w:rsidRPr="001772EC">
        <w:rPr>
          <w:rFonts w:asciiTheme="majorHAnsi" w:hAnsiTheme="majorHAnsi" w:cstheme="majorHAnsi"/>
          <w:i/>
          <w:sz w:val="22"/>
          <w:szCs w:val="22"/>
          <w:lang w:val="fr-CA"/>
        </w:rPr>
        <w:t xml:space="preserve">et libertés </w:t>
      </w:r>
      <w:r w:rsidRPr="001772EC">
        <w:rPr>
          <w:rFonts w:asciiTheme="majorHAnsi" w:hAnsiTheme="majorHAnsi" w:cstheme="majorHAnsi"/>
          <w:sz w:val="22"/>
          <w:szCs w:val="22"/>
          <w:lang w:val="fr-CA"/>
        </w:rPr>
        <w:t>reconnaît le français et l'anglais comme étant les langues officielles du Canada</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et du Nouveau-Brunswick et qu'</w:t>
      </w:r>
      <w:r w:rsidR="00510702">
        <w:rPr>
          <w:rFonts w:asciiTheme="majorHAnsi" w:hAnsiTheme="majorHAnsi" w:cstheme="majorHAnsi"/>
          <w:sz w:val="22"/>
          <w:szCs w:val="22"/>
          <w:lang w:val="fr-CA"/>
        </w:rPr>
        <w:t>elles</w:t>
      </w:r>
      <w:r w:rsidRPr="001772EC">
        <w:rPr>
          <w:rFonts w:asciiTheme="majorHAnsi" w:hAnsiTheme="majorHAnsi" w:cstheme="majorHAnsi"/>
          <w:sz w:val="22"/>
          <w:szCs w:val="22"/>
          <w:lang w:val="fr-CA"/>
        </w:rPr>
        <w:t xml:space="preserve"> ont un statut et des droits et privilèges égaux;</w:t>
      </w:r>
    </w:p>
    <w:p w14:paraId="635D4D2E" w14:textId="1E22A553" w:rsidR="003C5036" w:rsidRPr="001772EC" w:rsidRDefault="003C5036" w:rsidP="003C5036">
      <w:pPr>
        <w:pStyle w:val="Corpsdetexte"/>
        <w:spacing w:before="240" w:line="228" w:lineRule="auto"/>
        <w:ind w:left="297" w:right="1" w:hanging="5"/>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ET</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ATTENDU QUE</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les</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 xml:space="preserve">communautés linguistiques </w:t>
      </w:r>
      <w:r w:rsidR="00510702">
        <w:rPr>
          <w:rFonts w:asciiTheme="majorHAnsi" w:hAnsiTheme="majorHAnsi" w:cstheme="majorHAnsi"/>
          <w:spacing w:val="-4"/>
          <w:sz w:val="22"/>
          <w:szCs w:val="22"/>
          <w:lang w:val="fr-CA"/>
        </w:rPr>
        <w:t>f</w:t>
      </w:r>
      <w:r w:rsidR="00510702" w:rsidRPr="00510702">
        <w:rPr>
          <w:rFonts w:asciiTheme="majorHAnsi" w:hAnsiTheme="majorHAnsi" w:cstheme="majorHAnsi"/>
          <w:spacing w:val="-4"/>
          <w:sz w:val="22"/>
          <w:szCs w:val="22"/>
          <w:lang w:val="fr-CA"/>
        </w:rPr>
        <w:t xml:space="preserve">rancophone et anglophone </w:t>
      </w:r>
      <w:r w:rsidRPr="001772EC">
        <w:rPr>
          <w:rFonts w:asciiTheme="majorHAnsi" w:hAnsiTheme="majorHAnsi" w:cstheme="majorHAnsi"/>
          <w:spacing w:val="-4"/>
          <w:sz w:val="22"/>
          <w:szCs w:val="22"/>
          <w:lang w:val="fr-CA"/>
        </w:rPr>
        <w:t>du</w:t>
      </w:r>
      <w:r w:rsidRPr="001772EC">
        <w:rPr>
          <w:rFonts w:asciiTheme="majorHAnsi" w:hAnsiTheme="majorHAnsi" w:cstheme="majorHAnsi"/>
          <w:spacing w:val="-5"/>
          <w:sz w:val="22"/>
          <w:szCs w:val="22"/>
          <w:lang w:val="fr-CA"/>
        </w:rPr>
        <w:t xml:space="preserve"> </w:t>
      </w:r>
      <w:r w:rsidRPr="001772EC">
        <w:rPr>
          <w:rFonts w:asciiTheme="majorHAnsi" w:hAnsiTheme="majorHAnsi" w:cstheme="majorHAnsi"/>
          <w:spacing w:val="-4"/>
          <w:sz w:val="22"/>
          <w:szCs w:val="22"/>
          <w:lang w:val="fr-CA"/>
        </w:rPr>
        <w:t>Nouveau-Brunswick ont</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pacing w:val="-4"/>
          <w:sz w:val="22"/>
          <w:szCs w:val="22"/>
          <w:lang w:val="fr-CA"/>
        </w:rPr>
        <w:t xml:space="preserve">un </w:t>
      </w:r>
      <w:r w:rsidRPr="001772EC">
        <w:rPr>
          <w:rFonts w:asciiTheme="majorHAnsi" w:hAnsiTheme="majorHAnsi" w:cstheme="majorHAnsi"/>
          <w:sz w:val="22"/>
          <w:szCs w:val="22"/>
          <w:lang w:val="fr-CA"/>
        </w:rPr>
        <w:t>statut et</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des</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z w:val="22"/>
          <w:szCs w:val="22"/>
          <w:lang w:val="fr-CA"/>
        </w:rPr>
        <w:t>droits</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z w:val="22"/>
          <w:szCs w:val="22"/>
          <w:lang w:val="fr-CA"/>
        </w:rPr>
        <w:t>et</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privilèges</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égaux;</w:t>
      </w:r>
    </w:p>
    <w:p w14:paraId="0D66CD95" w14:textId="77777777" w:rsidR="003C5036" w:rsidRPr="001772EC" w:rsidRDefault="003C5036" w:rsidP="003C5036">
      <w:pPr>
        <w:pStyle w:val="Corpsdetexte"/>
        <w:spacing w:before="240" w:line="228" w:lineRule="auto"/>
        <w:ind w:left="295" w:right="7" w:hanging="3"/>
        <w:jc w:val="both"/>
        <w:rPr>
          <w:rFonts w:asciiTheme="majorHAnsi" w:hAnsiTheme="majorHAnsi" w:cstheme="majorHAnsi"/>
          <w:sz w:val="22"/>
          <w:szCs w:val="22"/>
          <w:lang w:val="fr-CA"/>
        </w:rPr>
      </w:pPr>
      <w:r w:rsidRPr="001772EC">
        <w:rPr>
          <w:rFonts w:asciiTheme="majorHAnsi" w:hAnsiTheme="majorHAnsi" w:cstheme="majorHAnsi"/>
          <w:spacing w:val="-2"/>
          <w:sz w:val="22"/>
          <w:szCs w:val="22"/>
          <w:lang w:val="fr-CA"/>
        </w:rPr>
        <w:t>ET</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ATTENDU</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QUE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les</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municipalités</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pacing w:val="-2"/>
          <w:sz w:val="22"/>
          <w:szCs w:val="22"/>
          <w:lang w:val="fr-CA"/>
        </w:rPr>
        <w:t>ont</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 xml:space="preserve">l'obligation </w:t>
      </w:r>
      <w:r w:rsidRPr="001772EC">
        <w:rPr>
          <w:rFonts w:asciiTheme="majorHAnsi" w:hAnsiTheme="majorHAnsi" w:cstheme="majorHAnsi"/>
          <w:sz w:val="22"/>
          <w:szCs w:val="22"/>
          <w:lang w:val="fr-CA"/>
        </w:rPr>
        <w:t>de</w:t>
      </w:r>
      <w:r w:rsidRPr="001772EC">
        <w:rPr>
          <w:rFonts w:asciiTheme="majorHAnsi" w:hAnsiTheme="majorHAnsi" w:cstheme="majorHAnsi"/>
          <w:spacing w:val="-5"/>
          <w:sz w:val="22"/>
          <w:szCs w:val="22"/>
          <w:lang w:val="fr-CA"/>
        </w:rPr>
        <w:t xml:space="preserve"> </w:t>
      </w:r>
      <w:r w:rsidRPr="001772EC">
        <w:rPr>
          <w:rFonts w:asciiTheme="majorHAnsi" w:hAnsiTheme="majorHAnsi" w:cstheme="majorHAnsi"/>
          <w:sz w:val="22"/>
          <w:szCs w:val="22"/>
          <w:lang w:val="fr-CA"/>
        </w:rPr>
        <w:t>favoriser</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la</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z w:val="22"/>
          <w:szCs w:val="22"/>
          <w:lang w:val="fr-CA"/>
        </w:rPr>
        <w:t>progression</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vers</w:t>
      </w:r>
      <w:r w:rsidRPr="001772EC">
        <w:rPr>
          <w:rFonts w:asciiTheme="majorHAnsi" w:hAnsiTheme="majorHAnsi" w:cstheme="majorHAnsi"/>
          <w:spacing w:val="-7"/>
          <w:sz w:val="22"/>
          <w:szCs w:val="22"/>
          <w:lang w:val="fr-CA"/>
        </w:rPr>
        <w:t xml:space="preserve"> </w:t>
      </w:r>
      <w:r w:rsidRPr="001772EC">
        <w:rPr>
          <w:rFonts w:asciiTheme="majorHAnsi" w:hAnsiTheme="majorHAnsi" w:cstheme="majorHAnsi"/>
          <w:sz w:val="22"/>
          <w:szCs w:val="22"/>
          <w:lang w:val="fr-CA"/>
        </w:rPr>
        <w:t>l'égalité de</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z w:val="22"/>
          <w:szCs w:val="22"/>
          <w:lang w:val="fr-CA"/>
        </w:rPr>
        <w:t>statut et</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d'usage du</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z w:val="22"/>
          <w:szCs w:val="22"/>
          <w:lang w:val="fr-CA"/>
        </w:rPr>
        <w:t>français</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et</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z w:val="22"/>
          <w:szCs w:val="22"/>
          <w:lang w:val="fr-CA"/>
        </w:rPr>
        <w:t>de</w:t>
      </w:r>
      <w:r w:rsidRPr="001772EC">
        <w:rPr>
          <w:rFonts w:asciiTheme="majorHAnsi" w:hAnsiTheme="majorHAnsi" w:cstheme="majorHAnsi"/>
          <w:spacing w:val="-7"/>
          <w:sz w:val="22"/>
          <w:szCs w:val="22"/>
          <w:lang w:val="fr-CA"/>
        </w:rPr>
        <w:t xml:space="preserve"> </w:t>
      </w:r>
      <w:r w:rsidRPr="001772EC">
        <w:rPr>
          <w:rFonts w:asciiTheme="majorHAnsi" w:hAnsiTheme="majorHAnsi" w:cstheme="majorHAnsi"/>
          <w:sz w:val="22"/>
          <w:szCs w:val="22"/>
          <w:lang w:val="fr-CA"/>
        </w:rPr>
        <w:t>l'anglais;</w:t>
      </w:r>
    </w:p>
    <w:p w14:paraId="3BE987E0" w14:textId="2DE8D62C" w:rsidR="003C5036" w:rsidRPr="001772EC" w:rsidRDefault="003C5036" w:rsidP="003C5036">
      <w:pPr>
        <w:pStyle w:val="Corpsdetexte"/>
        <w:spacing w:before="240" w:line="228" w:lineRule="auto"/>
        <w:ind w:left="294" w:hanging="2"/>
        <w:jc w:val="both"/>
        <w:rPr>
          <w:rFonts w:asciiTheme="majorHAnsi" w:hAnsiTheme="majorHAnsi" w:cstheme="majorHAnsi"/>
          <w:sz w:val="22"/>
          <w:szCs w:val="22"/>
          <w:lang w:val="fr-CA"/>
        </w:rPr>
      </w:pPr>
      <w:r w:rsidRPr="001772EC">
        <w:rPr>
          <w:rFonts w:asciiTheme="majorHAnsi" w:hAnsiTheme="majorHAnsi" w:cstheme="majorHAnsi"/>
          <w:spacing w:val="-2"/>
          <w:sz w:val="22"/>
          <w:szCs w:val="22"/>
          <w:lang w:val="fr-CA"/>
        </w:rPr>
        <w:t>ET</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ATTENDU</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2"/>
          <w:sz w:val="22"/>
          <w:szCs w:val="22"/>
          <w:lang w:val="fr-CA"/>
        </w:rPr>
        <w:t>QUE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les</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municipalités ont</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 xml:space="preserve">l'obligation </w:t>
      </w:r>
      <w:r w:rsidRPr="001772EC">
        <w:rPr>
          <w:rFonts w:asciiTheme="majorHAnsi" w:hAnsiTheme="majorHAnsi" w:cstheme="majorHAnsi"/>
          <w:spacing w:val="-4"/>
          <w:sz w:val="22"/>
          <w:szCs w:val="22"/>
          <w:lang w:val="fr-CA"/>
        </w:rPr>
        <w:t>de</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protéger</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pacing w:val="-4"/>
          <w:sz w:val="22"/>
          <w:szCs w:val="22"/>
          <w:lang w:val="fr-CA"/>
        </w:rPr>
        <w:t>et</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de</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promouvoir</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pacing w:val="-4"/>
          <w:sz w:val="22"/>
          <w:szCs w:val="22"/>
          <w:lang w:val="fr-CA"/>
        </w:rPr>
        <w:t>le</w:t>
      </w:r>
      <w:r w:rsidRPr="001772EC">
        <w:rPr>
          <w:rFonts w:asciiTheme="majorHAnsi" w:hAnsiTheme="majorHAnsi" w:cstheme="majorHAnsi"/>
          <w:spacing w:val="-7"/>
          <w:sz w:val="22"/>
          <w:szCs w:val="22"/>
          <w:lang w:val="fr-CA"/>
        </w:rPr>
        <w:t xml:space="preserve"> </w:t>
      </w:r>
      <w:r w:rsidRPr="001772EC">
        <w:rPr>
          <w:rFonts w:asciiTheme="majorHAnsi" w:hAnsiTheme="majorHAnsi" w:cstheme="majorHAnsi"/>
          <w:spacing w:val="-4"/>
          <w:sz w:val="22"/>
          <w:szCs w:val="22"/>
          <w:lang w:val="fr-CA"/>
        </w:rPr>
        <w:t>statut, les</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droits</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pacing w:val="-4"/>
          <w:sz w:val="22"/>
          <w:szCs w:val="22"/>
          <w:lang w:val="fr-CA"/>
        </w:rPr>
        <w:t>et les</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privilèges</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égaux</w:t>
      </w:r>
      <w:r w:rsidRPr="001772EC">
        <w:rPr>
          <w:rFonts w:asciiTheme="majorHAnsi" w:hAnsiTheme="majorHAnsi" w:cstheme="majorHAnsi"/>
          <w:spacing w:val="-7"/>
          <w:sz w:val="22"/>
          <w:szCs w:val="22"/>
          <w:lang w:val="fr-CA"/>
        </w:rPr>
        <w:t xml:space="preserve"> </w:t>
      </w:r>
      <w:r w:rsidRPr="001772EC">
        <w:rPr>
          <w:rFonts w:asciiTheme="majorHAnsi" w:hAnsiTheme="majorHAnsi" w:cstheme="majorHAnsi"/>
          <w:spacing w:val="-4"/>
          <w:sz w:val="22"/>
          <w:szCs w:val="22"/>
          <w:lang w:val="fr-CA"/>
        </w:rPr>
        <w:t>des</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spacing w:val="-4"/>
          <w:sz w:val="22"/>
          <w:szCs w:val="22"/>
          <w:lang w:val="fr-CA"/>
        </w:rPr>
        <w:t>communautés</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pacing w:val="-4"/>
          <w:sz w:val="22"/>
          <w:szCs w:val="22"/>
          <w:lang w:val="fr-CA"/>
        </w:rPr>
        <w:t xml:space="preserve">linguistiques </w:t>
      </w:r>
      <w:r w:rsidR="00510702" w:rsidRPr="00510702">
        <w:rPr>
          <w:rFonts w:asciiTheme="majorHAnsi" w:hAnsiTheme="majorHAnsi" w:cstheme="majorHAnsi"/>
          <w:sz w:val="22"/>
          <w:szCs w:val="22"/>
          <w:lang w:val="fr-CA"/>
        </w:rPr>
        <w:t>f</w:t>
      </w:r>
      <w:r w:rsidR="00510702" w:rsidRPr="00510702">
        <w:rPr>
          <w:rFonts w:asciiTheme="majorHAnsi" w:hAnsiTheme="majorHAnsi" w:cstheme="majorHAnsi"/>
          <w:sz w:val="22"/>
          <w:szCs w:val="22"/>
          <w:lang w:val="fr-CA"/>
        </w:rPr>
        <w:t>rancophone et anglophone</w:t>
      </w:r>
      <w:r w:rsidRPr="001772EC">
        <w:rPr>
          <w:rFonts w:asciiTheme="majorHAnsi" w:hAnsiTheme="majorHAnsi" w:cstheme="majorHAnsi"/>
          <w:sz w:val="22"/>
          <w:szCs w:val="22"/>
          <w:lang w:val="fr-CA"/>
        </w:rPr>
        <w:t>;</w:t>
      </w:r>
    </w:p>
    <w:p w14:paraId="090E5F71" w14:textId="77777777" w:rsidR="003C5036" w:rsidRPr="001772EC" w:rsidRDefault="003C5036" w:rsidP="003C5036">
      <w:pPr>
        <w:pStyle w:val="Corpsdetexte"/>
        <w:spacing w:before="240" w:line="228" w:lineRule="auto"/>
        <w:ind w:left="294" w:right="1" w:hanging="2"/>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 xml:space="preserve">ET ATTENDU QUE </w:t>
      </w:r>
      <w:r w:rsidRPr="001772EC">
        <w:rPr>
          <w:rFonts w:asciiTheme="majorHAnsi" w:hAnsiTheme="majorHAnsi" w:cstheme="majorHAnsi"/>
          <w:color w:val="648595"/>
          <w:sz w:val="22"/>
          <w:szCs w:val="22"/>
          <w:lang w:val="fr-CA"/>
        </w:rPr>
        <w:t xml:space="preserve">la </w:t>
      </w:r>
      <w:r w:rsidRPr="001772EC">
        <w:rPr>
          <w:rFonts w:asciiTheme="majorHAnsi" w:hAnsiTheme="majorHAnsi" w:cstheme="majorHAnsi"/>
          <w:i/>
          <w:sz w:val="22"/>
          <w:szCs w:val="22"/>
          <w:lang w:val="fr-CA"/>
        </w:rPr>
        <w:t xml:space="preserve">Loi sur les langues officielles </w:t>
      </w:r>
      <w:r w:rsidRPr="001772EC">
        <w:rPr>
          <w:rFonts w:asciiTheme="majorHAnsi" w:hAnsiTheme="majorHAnsi" w:cstheme="majorHAnsi"/>
          <w:spacing w:val="-2"/>
          <w:sz w:val="22"/>
          <w:szCs w:val="22"/>
          <w:lang w:val="fr-CA"/>
        </w:rPr>
        <w:t>reconnaît</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que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rien</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dans</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ladite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i/>
          <w:spacing w:val="-2"/>
          <w:sz w:val="22"/>
          <w:szCs w:val="22"/>
          <w:lang w:val="fr-CA"/>
        </w:rPr>
        <w:t>Loi</w:t>
      </w:r>
      <w:r w:rsidRPr="001772EC">
        <w:rPr>
          <w:rFonts w:asciiTheme="majorHAnsi" w:hAnsiTheme="majorHAnsi" w:cstheme="majorHAnsi"/>
          <w:i/>
          <w:spacing w:val="-10"/>
          <w:sz w:val="22"/>
          <w:szCs w:val="22"/>
          <w:lang w:val="fr-CA"/>
        </w:rPr>
        <w:t xml:space="preserve"> </w:t>
      </w:r>
      <w:r w:rsidRPr="001772EC">
        <w:rPr>
          <w:rFonts w:asciiTheme="majorHAnsi" w:hAnsiTheme="majorHAnsi" w:cstheme="majorHAnsi"/>
          <w:spacing w:val="-2"/>
          <w:sz w:val="22"/>
          <w:szCs w:val="22"/>
          <w:lang w:val="fr-CA"/>
        </w:rPr>
        <w:t>ne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porte</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pacing w:val="-2"/>
          <w:sz w:val="22"/>
          <w:szCs w:val="22"/>
          <w:lang w:val="fr-CA"/>
        </w:rPr>
        <w:t xml:space="preserve">atteinte </w:t>
      </w:r>
      <w:r w:rsidRPr="001772EC">
        <w:rPr>
          <w:rFonts w:asciiTheme="majorHAnsi" w:hAnsiTheme="majorHAnsi" w:cstheme="majorHAnsi"/>
          <w:sz w:val="22"/>
          <w:szCs w:val="22"/>
          <w:lang w:val="fr-CA"/>
        </w:rPr>
        <w:t>ou ne limite le pouvoir des municipalités de favoriser</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color w:val="000313"/>
          <w:sz w:val="22"/>
          <w:szCs w:val="22"/>
          <w:lang w:val="fr-CA"/>
        </w:rPr>
        <w:t>la</w:t>
      </w:r>
      <w:r w:rsidRPr="001772EC">
        <w:rPr>
          <w:rFonts w:asciiTheme="majorHAnsi" w:hAnsiTheme="majorHAnsi" w:cstheme="majorHAnsi"/>
          <w:color w:val="000313"/>
          <w:spacing w:val="-10"/>
          <w:sz w:val="22"/>
          <w:szCs w:val="22"/>
          <w:lang w:val="fr-CA"/>
        </w:rPr>
        <w:t xml:space="preserve"> </w:t>
      </w:r>
      <w:r w:rsidRPr="001772EC">
        <w:rPr>
          <w:rFonts w:asciiTheme="majorHAnsi" w:hAnsiTheme="majorHAnsi" w:cstheme="majorHAnsi"/>
          <w:sz w:val="22"/>
          <w:szCs w:val="22"/>
          <w:lang w:val="fr-CA"/>
        </w:rPr>
        <w:t>progression vers</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z w:val="22"/>
          <w:szCs w:val="22"/>
          <w:lang w:val="fr-CA"/>
        </w:rPr>
        <w:t>l'égalité</w:t>
      </w:r>
      <w:r w:rsidRPr="001772EC">
        <w:rPr>
          <w:rFonts w:asciiTheme="majorHAnsi" w:hAnsiTheme="majorHAnsi" w:cstheme="majorHAnsi"/>
          <w:spacing w:val="-3"/>
          <w:sz w:val="22"/>
          <w:szCs w:val="22"/>
          <w:lang w:val="fr-CA"/>
        </w:rPr>
        <w:t xml:space="preserve"> </w:t>
      </w:r>
      <w:r w:rsidRPr="001772EC">
        <w:rPr>
          <w:rFonts w:asciiTheme="majorHAnsi" w:hAnsiTheme="majorHAnsi" w:cstheme="majorHAnsi"/>
          <w:sz w:val="22"/>
          <w:szCs w:val="22"/>
          <w:lang w:val="fr-CA"/>
        </w:rPr>
        <w:t>du</w:t>
      </w:r>
      <w:r w:rsidRPr="001772EC">
        <w:rPr>
          <w:rFonts w:asciiTheme="majorHAnsi" w:hAnsiTheme="majorHAnsi" w:cstheme="majorHAnsi"/>
          <w:spacing w:val="-7"/>
          <w:sz w:val="22"/>
          <w:szCs w:val="22"/>
          <w:lang w:val="fr-CA"/>
        </w:rPr>
        <w:t xml:space="preserve"> </w:t>
      </w:r>
      <w:r w:rsidRPr="001772EC">
        <w:rPr>
          <w:rFonts w:asciiTheme="majorHAnsi" w:hAnsiTheme="majorHAnsi" w:cstheme="majorHAnsi"/>
          <w:sz w:val="22"/>
          <w:szCs w:val="22"/>
          <w:lang w:val="fr-CA"/>
        </w:rPr>
        <w:t>statut</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 xml:space="preserve">ou de l'usage du français et de l'anglais et que cette </w:t>
      </w:r>
      <w:r w:rsidRPr="001772EC">
        <w:rPr>
          <w:rFonts w:asciiTheme="majorHAnsi" w:hAnsiTheme="majorHAnsi" w:cstheme="majorHAnsi"/>
          <w:i/>
          <w:sz w:val="22"/>
          <w:szCs w:val="22"/>
          <w:lang w:val="fr-CA"/>
        </w:rPr>
        <w:t>Loi</w:t>
      </w:r>
      <w:r w:rsidRPr="001772EC">
        <w:rPr>
          <w:rFonts w:asciiTheme="majorHAnsi" w:hAnsiTheme="majorHAnsi" w:cstheme="majorHAnsi"/>
          <w:i/>
          <w:spacing w:val="-2"/>
          <w:sz w:val="22"/>
          <w:szCs w:val="22"/>
          <w:lang w:val="fr-CA"/>
        </w:rPr>
        <w:t xml:space="preserve"> </w:t>
      </w:r>
      <w:r w:rsidRPr="001772EC">
        <w:rPr>
          <w:rFonts w:asciiTheme="majorHAnsi" w:hAnsiTheme="majorHAnsi" w:cstheme="majorHAnsi"/>
          <w:sz w:val="22"/>
          <w:szCs w:val="22"/>
          <w:lang w:val="fr-CA"/>
        </w:rPr>
        <w:t>l'emporte sur</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toute</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autre</w:t>
      </w:r>
      <w:r w:rsidRPr="001772EC">
        <w:rPr>
          <w:rFonts w:asciiTheme="majorHAnsi" w:hAnsiTheme="majorHAnsi" w:cstheme="majorHAnsi"/>
          <w:spacing w:val="-2"/>
          <w:sz w:val="22"/>
          <w:szCs w:val="22"/>
          <w:lang w:val="fr-CA"/>
        </w:rPr>
        <w:t xml:space="preserve"> </w:t>
      </w:r>
      <w:proofErr w:type="spellStart"/>
      <w:r w:rsidRPr="001772EC">
        <w:rPr>
          <w:rFonts w:asciiTheme="majorHAnsi" w:hAnsiTheme="majorHAnsi" w:cstheme="majorHAnsi"/>
          <w:sz w:val="22"/>
          <w:szCs w:val="22"/>
          <w:lang w:val="fr-CA"/>
        </w:rPr>
        <w:t>Ioi</w:t>
      </w:r>
      <w:proofErr w:type="spellEnd"/>
      <w:r w:rsidRPr="001772EC">
        <w:rPr>
          <w:rFonts w:asciiTheme="majorHAnsi" w:hAnsiTheme="majorHAnsi" w:cstheme="majorHAnsi"/>
          <w:sz w:val="22"/>
          <w:szCs w:val="22"/>
          <w:lang w:val="fr-CA"/>
        </w:rPr>
        <w:t>;</w:t>
      </w:r>
    </w:p>
    <w:p w14:paraId="077014F9" w14:textId="723601D4" w:rsidR="003C5036" w:rsidRPr="001772EC" w:rsidRDefault="003C5036" w:rsidP="003C5036">
      <w:pPr>
        <w:pStyle w:val="Corpsdetexte"/>
        <w:spacing w:before="240" w:line="228" w:lineRule="auto"/>
        <w:ind w:left="294" w:hanging="2"/>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 xml:space="preserve">ET ATTENDU QUE la </w:t>
      </w:r>
      <w:r w:rsidRPr="001772EC">
        <w:rPr>
          <w:rFonts w:asciiTheme="majorHAnsi" w:hAnsiTheme="majorHAnsi" w:cstheme="majorHAnsi"/>
          <w:i/>
          <w:sz w:val="22"/>
          <w:szCs w:val="22"/>
          <w:lang w:val="fr-CA"/>
        </w:rPr>
        <w:t xml:space="preserve">Loi sur </w:t>
      </w:r>
      <w:r w:rsidR="00444DA3" w:rsidRPr="001772EC">
        <w:rPr>
          <w:rFonts w:asciiTheme="majorHAnsi" w:hAnsiTheme="majorHAnsi" w:cstheme="majorHAnsi"/>
          <w:i/>
          <w:sz w:val="22"/>
          <w:szCs w:val="22"/>
          <w:lang w:val="fr-CA"/>
        </w:rPr>
        <w:t xml:space="preserve">la gouvernance locale </w:t>
      </w:r>
      <w:r w:rsidRPr="001772EC">
        <w:rPr>
          <w:rFonts w:asciiTheme="majorHAnsi" w:hAnsiTheme="majorHAnsi" w:cstheme="majorHAnsi"/>
          <w:sz w:val="22"/>
          <w:szCs w:val="22"/>
          <w:lang w:val="fr-CA"/>
        </w:rPr>
        <w:t>du Nouveau-Brunswick accorde aux</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 xml:space="preserve">municipalités le pouvoir de réglementer l'affichage, ainsi que fournir et de veiller </w:t>
      </w:r>
      <w:r w:rsidRPr="001772EC">
        <w:rPr>
          <w:rFonts w:asciiTheme="majorHAnsi" w:hAnsiTheme="majorHAnsi" w:cstheme="majorHAnsi"/>
          <w:color w:val="0A0F2F"/>
          <w:sz w:val="22"/>
          <w:szCs w:val="22"/>
          <w:lang w:val="fr-CA"/>
        </w:rPr>
        <w:t xml:space="preserve">à </w:t>
      </w:r>
      <w:r w:rsidRPr="001772EC">
        <w:rPr>
          <w:rFonts w:asciiTheme="majorHAnsi" w:hAnsiTheme="majorHAnsi" w:cstheme="majorHAnsi"/>
          <w:sz w:val="22"/>
          <w:szCs w:val="22"/>
          <w:lang w:val="fr-CA"/>
        </w:rPr>
        <w:t xml:space="preserve">l'application de tous les services que le conseil estime utile à la paix, à l'ordre et </w:t>
      </w:r>
      <w:r w:rsidRPr="001772EC">
        <w:rPr>
          <w:rFonts w:asciiTheme="majorHAnsi" w:hAnsiTheme="majorHAnsi" w:cstheme="majorHAnsi"/>
          <w:color w:val="000321"/>
          <w:sz w:val="22"/>
          <w:szCs w:val="22"/>
          <w:lang w:val="fr-CA"/>
        </w:rPr>
        <w:t xml:space="preserve">à </w:t>
      </w:r>
      <w:r w:rsidRPr="001772EC">
        <w:rPr>
          <w:rFonts w:asciiTheme="majorHAnsi" w:hAnsiTheme="majorHAnsi" w:cstheme="majorHAnsi"/>
          <w:sz w:val="22"/>
          <w:szCs w:val="22"/>
          <w:lang w:val="fr-CA"/>
        </w:rPr>
        <w:t xml:space="preserve">la bonne administration de la </w:t>
      </w:r>
      <w:r w:rsidRPr="001772EC">
        <w:rPr>
          <w:rFonts w:asciiTheme="majorHAnsi" w:hAnsiTheme="majorHAnsi" w:cstheme="majorHAnsi"/>
          <w:spacing w:val="-4"/>
          <w:sz w:val="22"/>
          <w:szCs w:val="22"/>
          <w:lang w:val="fr-CA"/>
        </w:rPr>
        <w:t>municipalité</w:t>
      </w:r>
      <w:r w:rsidRPr="001772EC">
        <w:rPr>
          <w:rFonts w:asciiTheme="majorHAnsi" w:hAnsiTheme="majorHAnsi" w:cstheme="majorHAnsi"/>
          <w:spacing w:val="-8"/>
          <w:sz w:val="22"/>
          <w:szCs w:val="22"/>
          <w:lang w:val="fr-CA"/>
        </w:rPr>
        <w:t xml:space="preserve"> </w:t>
      </w:r>
      <w:r w:rsidRPr="001772EC">
        <w:rPr>
          <w:rFonts w:asciiTheme="majorHAnsi" w:hAnsiTheme="majorHAnsi" w:cstheme="majorHAnsi"/>
          <w:color w:val="011C38"/>
          <w:spacing w:val="-4"/>
          <w:sz w:val="22"/>
          <w:szCs w:val="22"/>
          <w:lang w:val="fr-CA"/>
        </w:rPr>
        <w:t>afin</w:t>
      </w:r>
      <w:r w:rsidRPr="001772EC">
        <w:rPr>
          <w:rFonts w:asciiTheme="majorHAnsi" w:hAnsiTheme="majorHAnsi" w:cstheme="majorHAnsi"/>
          <w:color w:val="011C38"/>
          <w:spacing w:val="-8"/>
          <w:sz w:val="22"/>
          <w:szCs w:val="22"/>
          <w:lang w:val="fr-CA"/>
        </w:rPr>
        <w:t xml:space="preserve"> </w:t>
      </w:r>
      <w:r w:rsidRPr="001772EC">
        <w:rPr>
          <w:rFonts w:asciiTheme="majorHAnsi" w:hAnsiTheme="majorHAnsi" w:cstheme="majorHAnsi"/>
          <w:spacing w:val="-4"/>
          <w:sz w:val="22"/>
          <w:szCs w:val="22"/>
          <w:lang w:val="fr-CA"/>
        </w:rPr>
        <w:t>d'encourager</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pacing w:val="-4"/>
          <w:sz w:val="22"/>
          <w:szCs w:val="22"/>
          <w:lang w:val="fr-CA"/>
        </w:rPr>
        <w:t>l'hygiène,</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color w:val="00050F"/>
          <w:spacing w:val="-4"/>
          <w:sz w:val="22"/>
          <w:szCs w:val="22"/>
          <w:lang w:val="fr-CA"/>
        </w:rPr>
        <w:t>la</w:t>
      </w:r>
      <w:r w:rsidRPr="001772EC">
        <w:rPr>
          <w:rFonts w:asciiTheme="majorHAnsi" w:hAnsiTheme="majorHAnsi" w:cstheme="majorHAnsi"/>
          <w:color w:val="00050F"/>
          <w:spacing w:val="-8"/>
          <w:sz w:val="22"/>
          <w:szCs w:val="22"/>
          <w:lang w:val="fr-CA"/>
        </w:rPr>
        <w:t xml:space="preserve"> </w:t>
      </w:r>
      <w:r w:rsidRPr="001772EC">
        <w:rPr>
          <w:rFonts w:asciiTheme="majorHAnsi" w:hAnsiTheme="majorHAnsi" w:cstheme="majorHAnsi"/>
          <w:spacing w:val="-4"/>
          <w:sz w:val="22"/>
          <w:szCs w:val="22"/>
          <w:lang w:val="fr-CA"/>
        </w:rPr>
        <w:t xml:space="preserve">sécurité </w:t>
      </w:r>
      <w:r w:rsidRPr="001772EC">
        <w:rPr>
          <w:rFonts w:asciiTheme="majorHAnsi" w:hAnsiTheme="majorHAnsi" w:cstheme="majorHAnsi"/>
          <w:sz w:val="22"/>
          <w:szCs w:val="22"/>
          <w:lang w:val="fr-CA"/>
        </w:rPr>
        <w:t>et</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le</w:t>
      </w:r>
      <w:r w:rsidRPr="001772EC">
        <w:rPr>
          <w:rFonts w:asciiTheme="majorHAnsi" w:hAnsiTheme="majorHAnsi" w:cstheme="majorHAnsi"/>
          <w:spacing w:val="-3"/>
          <w:sz w:val="22"/>
          <w:szCs w:val="22"/>
          <w:lang w:val="fr-CA"/>
        </w:rPr>
        <w:t xml:space="preserve"> </w:t>
      </w:r>
      <w:r w:rsidRPr="001772EC">
        <w:rPr>
          <w:rFonts w:asciiTheme="majorHAnsi" w:hAnsiTheme="majorHAnsi" w:cstheme="majorHAnsi"/>
          <w:sz w:val="22"/>
          <w:szCs w:val="22"/>
          <w:lang w:val="fr-CA"/>
        </w:rPr>
        <w:t>bien-être de</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ses</w:t>
      </w:r>
      <w:r w:rsidRPr="001772EC">
        <w:rPr>
          <w:rFonts w:asciiTheme="majorHAnsi" w:hAnsiTheme="majorHAnsi" w:cstheme="majorHAnsi"/>
          <w:spacing w:val="-3"/>
          <w:sz w:val="22"/>
          <w:szCs w:val="22"/>
          <w:lang w:val="fr-CA"/>
        </w:rPr>
        <w:t xml:space="preserve"> </w:t>
      </w:r>
      <w:r w:rsidRPr="001772EC">
        <w:rPr>
          <w:rFonts w:asciiTheme="majorHAnsi" w:hAnsiTheme="majorHAnsi" w:cstheme="majorHAnsi"/>
          <w:sz w:val="22"/>
          <w:szCs w:val="22"/>
          <w:lang w:val="fr-CA"/>
        </w:rPr>
        <w:t>habitants;</w:t>
      </w:r>
    </w:p>
    <w:p w14:paraId="71E13A4B" w14:textId="77777777" w:rsidR="003C5036" w:rsidRPr="001772EC" w:rsidRDefault="003C5036" w:rsidP="003C5036">
      <w:pPr>
        <w:pStyle w:val="Corpsdetexte"/>
        <w:spacing w:before="240" w:line="228" w:lineRule="auto"/>
        <w:ind w:left="294" w:right="1" w:hanging="2"/>
        <w:jc w:val="both"/>
        <w:rPr>
          <w:rFonts w:asciiTheme="majorHAnsi" w:hAnsiTheme="majorHAnsi" w:cstheme="majorHAnsi"/>
          <w:sz w:val="22"/>
          <w:szCs w:val="22"/>
          <w:lang w:val="fr-CA"/>
        </w:rPr>
      </w:pPr>
      <w:r w:rsidRPr="001772EC">
        <w:rPr>
          <w:rFonts w:asciiTheme="majorHAnsi" w:hAnsiTheme="majorHAnsi" w:cstheme="majorHAnsi"/>
          <w:spacing w:val="-2"/>
          <w:sz w:val="22"/>
          <w:szCs w:val="22"/>
          <w:lang w:val="fr-CA"/>
        </w:rPr>
        <w:t>ET</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ATTENDU</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QUE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la</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i/>
          <w:spacing w:val="-2"/>
          <w:sz w:val="22"/>
          <w:szCs w:val="22"/>
          <w:lang w:val="fr-CA"/>
        </w:rPr>
        <w:t>Loi</w:t>
      </w:r>
      <w:r w:rsidRPr="001772EC">
        <w:rPr>
          <w:rFonts w:asciiTheme="majorHAnsi" w:hAnsiTheme="majorHAnsi" w:cstheme="majorHAnsi"/>
          <w:i/>
          <w:spacing w:val="-10"/>
          <w:sz w:val="22"/>
          <w:szCs w:val="22"/>
          <w:lang w:val="fr-CA"/>
        </w:rPr>
        <w:t xml:space="preserve"> </w:t>
      </w:r>
      <w:r w:rsidRPr="001772EC">
        <w:rPr>
          <w:rFonts w:asciiTheme="majorHAnsi" w:hAnsiTheme="majorHAnsi" w:cstheme="majorHAnsi"/>
          <w:i/>
          <w:spacing w:val="-2"/>
          <w:sz w:val="22"/>
          <w:szCs w:val="22"/>
          <w:lang w:val="fr-CA"/>
        </w:rPr>
        <w:t>sur</w:t>
      </w:r>
      <w:r w:rsidRPr="001772EC">
        <w:rPr>
          <w:rFonts w:asciiTheme="majorHAnsi" w:hAnsiTheme="majorHAnsi" w:cstheme="majorHAnsi"/>
          <w:i/>
          <w:spacing w:val="-10"/>
          <w:sz w:val="22"/>
          <w:szCs w:val="22"/>
          <w:lang w:val="fr-CA"/>
        </w:rPr>
        <w:t xml:space="preserve"> </w:t>
      </w:r>
      <w:r w:rsidRPr="001772EC">
        <w:rPr>
          <w:rFonts w:asciiTheme="majorHAnsi" w:hAnsiTheme="majorHAnsi" w:cstheme="majorHAnsi"/>
          <w:i/>
          <w:spacing w:val="-2"/>
          <w:sz w:val="22"/>
          <w:szCs w:val="22"/>
          <w:lang w:val="fr-CA"/>
        </w:rPr>
        <w:t>l'urbanisme</w:t>
      </w:r>
      <w:r w:rsidRPr="001772EC">
        <w:rPr>
          <w:rFonts w:asciiTheme="majorHAnsi" w:hAnsiTheme="majorHAnsi" w:cstheme="majorHAnsi"/>
          <w:i/>
          <w:spacing w:val="-10"/>
          <w:sz w:val="22"/>
          <w:szCs w:val="22"/>
          <w:lang w:val="fr-CA"/>
        </w:rPr>
        <w:t xml:space="preserve"> </w:t>
      </w:r>
      <w:r w:rsidRPr="001772EC">
        <w:rPr>
          <w:rFonts w:asciiTheme="majorHAnsi" w:hAnsiTheme="majorHAnsi" w:cstheme="majorHAnsi"/>
          <w:spacing w:val="-2"/>
          <w:sz w:val="22"/>
          <w:szCs w:val="22"/>
          <w:lang w:val="fr-CA"/>
        </w:rPr>
        <w:t>accorde</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pacing w:val="-2"/>
          <w:sz w:val="22"/>
          <w:szCs w:val="22"/>
          <w:lang w:val="fr-CA"/>
        </w:rPr>
        <w:t xml:space="preserve">un </w:t>
      </w:r>
      <w:r w:rsidRPr="001772EC">
        <w:rPr>
          <w:rFonts w:asciiTheme="majorHAnsi" w:hAnsiTheme="majorHAnsi" w:cstheme="majorHAnsi"/>
          <w:sz w:val="22"/>
          <w:szCs w:val="22"/>
          <w:lang w:val="fr-CA"/>
        </w:rPr>
        <w:t>pouvoir</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de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réglementation</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municipale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par</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voie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de zonage et plus précisément, accorde à la municipalité le pouvoir de réglementer l'emplacement, les dimensions, les normes de construction et</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les</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buts des</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 xml:space="preserve">panneaux et affiches </w:t>
      </w:r>
      <w:r w:rsidRPr="001772EC">
        <w:rPr>
          <w:rFonts w:asciiTheme="majorHAnsi" w:hAnsiTheme="majorHAnsi" w:cstheme="majorHAnsi"/>
          <w:spacing w:val="-2"/>
          <w:sz w:val="22"/>
          <w:szCs w:val="22"/>
          <w:lang w:val="fr-CA"/>
        </w:rPr>
        <w:t>publicitaires;</w:t>
      </w:r>
    </w:p>
    <w:p w14:paraId="2E801A61" w14:textId="4EB5D28C" w:rsidR="003C5036" w:rsidRPr="001772EC" w:rsidRDefault="003C5036" w:rsidP="003C5036">
      <w:pPr>
        <w:pStyle w:val="Corpsdetexte"/>
        <w:spacing w:before="240" w:line="228" w:lineRule="auto"/>
        <w:ind w:left="294" w:right="1"/>
        <w:jc w:val="both"/>
        <w:rPr>
          <w:rFonts w:asciiTheme="majorHAnsi" w:hAnsiTheme="majorHAnsi" w:cstheme="majorHAnsi"/>
          <w:sz w:val="22"/>
          <w:szCs w:val="22"/>
          <w:lang w:val="fr-CA"/>
        </w:rPr>
      </w:pPr>
      <w:r w:rsidRPr="001772EC">
        <w:rPr>
          <w:rFonts w:asciiTheme="majorHAnsi" w:hAnsiTheme="majorHAnsi" w:cstheme="majorHAnsi"/>
          <w:spacing w:val="-6"/>
          <w:sz w:val="22"/>
          <w:szCs w:val="22"/>
          <w:lang w:val="fr-CA"/>
        </w:rPr>
        <w:t>ET</w:t>
      </w:r>
      <w:r w:rsidR="00444DA3" w:rsidRPr="001772EC">
        <w:rPr>
          <w:rFonts w:asciiTheme="majorHAnsi" w:hAnsiTheme="majorHAnsi" w:cstheme="majorHAnsi"/>
          <w:sz w:val="22"/>
          <w:szCs w:val="22"/>
          <w:lang w:val="fr-CA"/>
        </w:rPr>
        <w:t xml:space="preserve"> </w:t>
      </w:r>
      <w:r w:rsidRPr="001772EC">
        <w:rPr>
          <w:rFonts w:asciiTheme="majorHAnsi" w:hAnsiTheme="majorHAnsi" w:cstheme="majorHAnsi"/>
          <w:spacing w:val="-2"/>
          <w:sz w:val="22"/>
          <w:szCs w:val="22"/>
          <w:lang w:val="fr-CA"/>
        </w:rPr>
        <w:t>ATTENDU</w:t>
      </w:r>
      <w:r w:rsidR="00444DA3" w:rsidRPr="001772EC">
        <w:rPr>
          <w:rFonts w:asciiTheme="majorHAnsi" w:hAnsiTheme="majorHAnsi" w:cstheme="majorHAnsi"/>
          <w:sz w:val="22"/>
          <w:szCs w:val="22"/>
          <w:lang w:val="fr-CA"/>
        </w:rPr>
        <w:t xml:space="preserve"> </w:t>
      </w:r>
      <w:r w:rsidRPr="001772EC">
        <w:rPr>
          <w:rFonts w:asciiTheme="majorHAnsi" w:hAnsiTheme="majorHAnsi" w:cstheme="majorHAnsi"/>
          <w:spacing w:val="-4"/>
          <w:sz w:val="22"/>
          <w:szCs w:val="22"/>
          <w:lang w:val="fr-CA"/>
        </w:rPr>
        <w:t>QUE</w:t>
      </w:r>
      <w:r w:rsidR="00444DA3" w:rsidRPr="001772EC">
        <w:rPr>
          <w:rFonts w:asciiTheme="majorHAnsi" w:hAnsiTheme="majorHAnsi" w:cstheme="majorHAnsi"/>
          <w:sz w:val="22"/>
          <w:szCs w:val="22"/>
          <w:lang w:val="fr-CA"/>
        </w:rPr>
        <w:t xml:space="preserve"> </w:t>
      </w:r>
      <w:r w:rsidRPr="001772EC">
        <w:rPr>
          <w:rFonts w:asciiTheme="majorHAnsi" w:hAnsiTheme="majorHAnsi" w:cstheme="majorHAnsi"/>
          <w:spacing w:val="-6"/>
          <w:sz w:val="22"/>
          <w:szCs w:val="22"/>
          <w:lang w:val="fr-CA"/>
        </w:rPr>
        <w:t>le</w:t>
      </w:r>
      <w:r w:rsidR="00444DA3" w:rsidRPr="001772EC">
        <w:rPr>
          <w:rFonts w:asciiTheme="majorHAnsi" w:hAnsiTheme="majorHAnsi" w:cstheme="majorHAnsi"/>
          <w:sz w:val="22"/>
          <w:szCs w:val="22"/>
          <w:lang w:val="fr-CA"/>
        </w:rPr>
        <w:t xml:space="preserve"> [</w:t>
      </w:r>
      <w:r w:rsidRPr="001772EC">
        <w:rPr>
          <w:rFonts w:asciiTheme="majorHAnsi" w:hAnsiTheme="majorHAnsi" w:cstheme="majorHAnsi"/>
          <w:i/>
          <w:spacing w:val="-4"/>
          <w:sz w:val="22"/>
          <w:szCs w:val="22"/>
          <w:lang w:val="fr-CA"/>
        </w:rPr>
        <w:t>Plan</w:t>
      </w:r>
      <w:r w:rsidR="00444DA3" w:rsidRPr="001772EC">
        <w:rPr>
          <w:rFonts w:asciiTheme="majorHAnsi" w:hAnsiTheme="majorHAnsi" w:cstheme="majorHAnsi"/>
          <w:i/>
          <w:sz w:val="22"/>
          <w:szCs w:val="22"/>
          <w:lang w:val="fr-CA"/>
        </w:rPr>
        <w:t xml:space="preserve"> </w:t>
      </w:r>
      <w:r w:rsidRPr="001772EC">
        <w:rPr>
          <w:rFonts w:asciiTheme="majorHAnsi" w:hAnsiTheme="majorHAnsi" w:cstheme="majorHAnsi"/>
          <w:i/>
          <w:spacing w:val="-4"/>
          <w:sz w:val="22"/>
          <w:szCs w:val="22"/>
          <w:lang w:val="fr-CA"/>
        </w:rPr>
        <w:t xml:space="preserve">d'aménagement </w:t>
      </w:r>
      <w:r w:rsidRPr="001772EC">
        <w:rPr>
          <w:rFonts w:asciiTheme="majorHAnsi" w:hAnsiTheme="majorHAnsi" w:cstheme="majorHAnsi"/>
          <w:i/>
          <w:sz w:val="22"/>
          <w:szCs w:val="22"/>
          <w:lang w:val="fr-CA"/>
        </w:rPr>
        <w:t>municipal</w:t>
      </w:r>
      <w:r w:rsidRPr="001772EC">
        <w:rPr>
          <w:rFonts w:asciiTheme="majorHAnsi" w:hAnsiTheme="majorHAnsi" w:cstheme="majorHAnsi"/>
          <w:sz w:val="22"/>
          <w:szCs w:val="22"/>
          <w:lang w:val="fr-CA"/>
        </w:rPr>
        <w:t>] comprend</w:t>
      </w:r>
      <w:r w:rsidRPr="001772EC">
        <w:rPr>
          <w:rFonts w:asciiTheme="majorHAnsi" w:hAnsiTheme="majorHAnsi" w:cstheme="majorHAnsi"/>
          <w:spacing w:val="65"/>
          <w:sz w:val="22"/>
          <w:szCs w:val="22"/>
          <w:lang w:val="fr-CA"/>
        </w:rPr>
        <w:t xml:space="preserve"> </w:t>
      </w:r>
      <w:r w:rsidRPr="001772EC">
        <w:rPr>
          <w:rFonts w:asciiTheme="majorHAnsi" w:hAnsiTheme="majorHAnsi" w:cstheme="majorHAnsi"/>
          <w:spacing w:val="-5"/>
          <w:sz w:val="22"/>
          <w:szCs w:val="22"/>
          <w:lang w:val="fr-CA"/>
        </w:rPr>
        <w:t xml:space="preserve">un </w:t>
      </w:r>
      <w:r w:rsidRPr="001772EC">
        <w:rPr>
          <w:rFonts w:asciiTheme="majorHAnsi" w:hAnsiTheme="majorHAnsi" w:cstheme="majorHAnsi"/>
          <w:sz w:val="22"/>
          <w:szCs w:val="22"/>
          <w:lang w:val="fr-CA"/>
        </w:rPr>
        <w:t xml:space="preserve">principe favorisant les initiatives qui visent </w:t>
      </w:r>
      <w:r w:rsidRPr="001772EC">
        <w:rPr>
          <w:rFonts w:asciiTheme="majorHAnsi" w:hAnsiTheme="majorHAnsi" w:cstheme="majorHAnsi"/>
          <w:color w:val="0F1A36"/>
          <w:sz w:val="22"/>
          <w:szCs w:val="22"/>
          <w:lang w:val="fr-CA"/>
        </w:rPr>
        <w:t xml:space="preserve">à </w:t>
      </w:r>
      <w:r w:rsidRPr="001772EC">
        <w:rPr>
          <w:rFonts w:asciiTheme="majorHAnsi" w:hAnsiTheme="majorHAnsi" w:cstheme="majorHAnsi"/>
          <w:sz w:val="22"/>
          <w:szCs w:val="22"/>
          <w:lang w:val="fr-CA"/>
        </w:rPr>
        <w:t>promouvoir, entre autres, la</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z w:val="22"/>
          <w:szCs w:val="22"/>
          <w:lang w:val="fr-CA"/>
        </w:rPr>
        <w:t>culture au</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sein de</w:t>
      </w:r>
      <w:r w:rsidRPr="001772EC">
        <w:rPr>
          <w:rFonts w:asciiTheme="majorHAnsi" w:hAnsiTheme="majorHAnsi" w:cstheme="majorHAnsi"/>
          <w:spacing w:val="-5"/>
          <w:sz w:val="22"/>
          <w:szCs w:val="22"/>
          <w:lang w:val="fr-CA"/>
        </w:rPr>
        <w:t xml:space="preserve"> </w:t>
      </w:r>
      <w:r w:rsidRPr="001772EC">
        <w:rPr>
          <w:rFonts w:asciiTheme="majorHAnsi" w:hAnsiTheme="majorHAnsi" w:cstheme="majorHAnsi"/>
          <w:sz w:val="22"/>
          <w:szCs w:val="22"/>
          <w:lang w:val="fr-CA"/>
        </w:rPr>
        <w:t xml:space="preserve">la </w:t>
      </w:r>
      <w:r w:rsidRPr="001772EC">
        <w:rPr>
          <w:rFonts w:asciiTheme="majorHAnsi" w:hAnsiTheme="majorHAnsi" w:cstheme="majorHAnsi"/>
          <w:spacing w:val="-2"/>
          <w:sz w:val="22"/>
          <w:szCs w:val="22"/>
          <w:lang w:val="fr-CA"/>
        </w:rPr>
        <w:t>communauté;</w:t>
      </w:r>
      <w:r w:rsidR="00444DA3" w:rsidRPr="001772EC">
        <w:rPr>
          <w:rFonts w:asciiTheme="majorHAnsi" w:hAnsiTheme="majorHAnsi" w:cstheme="majorHAnsi"/>
          <w:spacing w:val="-2"/>
          <w:sz w:val="22"/>
          <w:szCs w:val="22"/>
          <w:lang w:val="fr-CA"/>
        </w:rPr>
        <w:t xml:space="preserve"> (</w:t>
      </w:r>
      <w:r w:rsidR="00444DA3" w:rsidRPr="001772EC">
        <w:rPr>
          <w:rFonts w:asciiTheme="majorHAnsi" w:hAnsiTheme="majorHAnsi" w:cstheme="majorHAnsi"/>
          <w:b/>
          <w:bCs/>
          <w:spacing w:val="-2"/>
          <w:sz w:val="22"/>
          <w:szCs w:val="22"/>
          <w:lang w:val="fr-CA"/>
        </w:rPr>
        <w:t>OPTIONEL</w:t>
      </w:r>
      <w:r w:rsidR="00444DA3" w:rsidRPr="001772EC">
        <w:rPr>
          <w:rFonts w:asciiTheme="majorHAnsi" w:hAnsiTheme="majorHAnsi" w:cstheme="majorHAnsi"/>
          <w:spacing w:val="-2"/>
          <w:sz w:val="22"/>
          <w:szCs w:val="22"/>
          <w:lang w:val="fr-CA"/>
        </w:rPr>
        <w:t>)</w:t>
      </w:r>
    </w:p>
    <w:p w14:paraId="0380CA7B" w14:textId="4C96E01F" w:rsidR="003C5036" w:rsidRPr="001772EC" w:rsidRDefault="003C5036" w:rsidP="003C5036">
      <w:pPr>
        <w:pStyle w:val="Corpsdetexte"/>
        <w:spacing w:before="240" w:line="228" w:lineRule="auto"/>
        <w:ind w:left="292" w:right="1"/>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 xml:space="preserve">ET ATTENDU QUE la </w:t>
      </w:r>
      <w:r w:rsidR="00D27FFD">
        <w:rPr>
          <w:lang w:val="fr-CA"/>
        </w:rPr>
        <w:t>P</w:t>
      </w:r>
      <w:r w:rsidRPr="003C5036">
        <w:rPr>
          <w:lang w:val="fr-CA"/>
        </w:rPr>
        <w:t>rovince</w:t>
      </w:r>
      <w:r w:rsidRPr="001772EC">
        <w:rPr>
          <w:rFonts w:asciiTheme="majorHAnsi" w:hAnsiTheme="majorHAnsi" w:cstheme="majorHAnsi"/>
          <w:sz w:val="22"/>
          <w:szCs w:val="22"/>
          <w:lang w:val="fr-CA"/>
        </w:rPr>
        <w:t xml:space="preserve"> n'a pas </w:t>
      </w:r>
      <w:proofErr w:type="spellStart"/>
      <w:r w:rsidRPr="001772EC">
        <w:rPr>
          <w:rFonts w:asciiTheme="majorHAnsi" w:hAnsiTheme="majorHAnsi" w:cstheme="majorHAnsi"/>
          <w:sz w:val="22"/>
          <w:szCs w:val="22"/>
          <w:lang w:val="fr-CA"/>
        </w:rPr>
        <w:t>Iégiféré</w:t>
      </w:r>
      <w:proofErr w:type="spellEnd"/>
      <w:r w:rsidRPr="001772EC">
        <w:rPr>
          <w:rFonts w:asciiTheme="majorHAnsi" w:hAnsiTheme="majorHAnsi" w:cstheme="majorHAnsi"/>
          <w:sz w:val="22"/>
          <w:szCs w:val="22"/>
          <w:lang w:val="fr-CA"/>
        </w:rPr>
        <w:t xml:space="preserve"> la </w:t>
      </w:r>
      <w:proofErr w:type="spellStart"/>
      <w:r w:rsidRPr="001772EC">
        <w:rPr>
          <w:rFonts w:asciiTheme="majorHAnsi" w:hAnsiTheme="majorHAnsi" w:cstheme="majorHAnsi"/>
          <w:spacing w:val="-2"/>
          <w:sz w:val="22"/>
          <w:szCs w:val="22"/>
          <w:lang w:val="fr-CA"/>
        </w:rPr>
        <w:t>Iangue</w:t>
      </w:r>
      <w:proofErr w:type="spellEnd"/>
      <w:r w:rsidRPr="001772EC">
        <w:rPr>
          <w:rFonts w:asciiTheme="majorHAnsi" w:hAnsiTheme="majorHAnsi" w:cstheme="majorHAnsi"/>
          <w:spacing w:val="-2"/>
          <w:sz w:val="22"/>
          <w:szCs w:val="22"/>
          <w:lang w:val="fr-CA"/>
        </w:rPr>
        <w:t xml:space="preserve"> utilisée dans</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pacing w:val="-2"/>
          <w:sz w:val="22"/>
          <w:szCs w:val="22"/>
          <w:lang w:val="fr-CA"/>
        </w:rPr>
        <w:t>l'affichage commercial;</w:t>
      </w:r>
    </w:p>
    <w:p w14:paraId="7EE4743C" w14:textId="77777777" w:rsidR="003C5036" w:rsidRPr="001772EC" w:rsidRDefault="003C5036" w:rsidP="003C5036">
      <w:pPr>
        <w:pStyle w:val="Corpsdetexte"/>
        <w:spacing w:before="240" w:line="228" w:lineRule="auto"/>
        <w:ind w:left="292" w:right="1"/>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ET ATTENDU QU’</w:t>
      </w:r>
      <w:proofErr w:type="spellStart"/>
      <w:r w:rsidRPr="001772EC">
        <w:rPr>
          <w:rFonts w:asciiTheme="majorHAnsi" w:hAnsiTheme="majorHAnsi" w:cstheme="majorHAnsi"/>
          <w:sz w:val="22"/>
          <w:szCs w:val="22"/>
          <w:lang w:val="fr-CA"/>
        </w:rPr>
        <w:t>iI</w:t>
      </w:r>
      <w:proofErr w:type="spellEnd"/>
      <w:r w:rsidRPr="001772EC">
        <w:rPr>
          <w:rFonts w:asciiTheme="majorHAnsi" w:hAnsiTheme="majorHAnsi" w:cstheme="majorHAnsi"/>
          <w:sz w:val="22"/>
          <w:szCs w:val="22"/>
          <w:lang w:val="fr-CA"/>
        </w:rPr>
        <w:t xml:space="preserve"> se présente une volonté collective et communautaire de réglementer la </w:t>
      </w:r>
      <w:proofErr w:type="spellStart"/>
      <w:r w:rsidRPr="001772EC">
        <w:rPr>
          <w:rFonts w:asciiTheme="majorHAnsi" w:hAnsiTheme="majorHAnsi" w:cstheme="majorHAnsi"/>
          <w:sz w:val="22"/>
          <w:szCs w:val="22"/>
          <w:lang w:val="fr-CA"/>
        </w:rPr>
        <w:t>Iangue</w:t>
      </w:r>
      <w:proofErr w:type="spellEnd"/>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d'affichage</w:t>
      </w:r>
      <w:r w:rsidRPr="001772EC">
        <w:rPr>
          <w:rFonts w:asciiTheme="majorHAnsi" w:hAnsiTheme="majorHAnsi" w:cstheme="majorHAnsi"/>
          <w:spacing w:val="-7"/>
          <w:sz w:val="22"/>
          <w:szCs w:val="22"/>
          <w:lang w:val="fr-CA"/>
        </w:rPr>
        <w:t xml:space="preserve"> </w:t>
      </w:r>
      <w:r w:rsidRPr="001772EC">
        <w:rPr>
          <w:rFonts w:asciiTheme="majorHAnsi" w:hAnsiTheme="majorHAnsi" w:cstheme="majorHAnsi"/>
          <w:sz w:val="22"/>
          <w:szCs w:val="22"/>
          <w:lang w:val="fr-CA"/>
        </w:rPr>
        <w:t>commercial</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z w:val="22"/>
          <w:szCs w:val="22"/>
          <w:lang w:val="fr-CA"/>
        </w:rPr>
        <w:t>extérieur;</w:t>
      </w:r>
    </w:p>
    <w:p w14:paraId="1D4C160D" w14:textId="77777777" w:rsidR="003C5036" w:rsidRPr="001772EC" w:rsidRDefault="003C5036" w:rsidP="003C5036">
      <w:pPr>
        <w:pStyle w:val="Corpsdetexte"/>
        <w:spacing w:before="240" w:line="228" w:lineRule="auto"/>
        <w:ind w:left="294" w:hanging="2"/>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ET ATTENDU QUE le conseil désire favoriser la progression vers</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z w:val="22"/>
          <w:szCs w:val="22"/>
          <w:lang w:val="fr-CA"/>
        </w:rPr>
        <w:t>l'égalité</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de</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z w:val="22"/>
          <w:szCs w:val="22"/>
          <w:lang w:val="fr-CA"/>
        </w:rPr>
        <w:t>statut</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z w:val="22"/>
          <w:szCs w:val="22"/>
          <w:lang w:val="fr-CA"/>
        </w:rPr>
        <w:t>et</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z w:val="22"/>
          <w:szCs w:val="22"/>
          <w:lang w:val="fr-CA"/>
        </w:rPr>
        <w:t>d'usage</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z w:val="22"/>
          <w:szCs w:val="22"/>
          <w:lang w:val="fr-CA"/>
        </w:rPr>
        <w:t xml:space="preserve">des deux langues officielles et de protéger et de </w:t>
      </w:r>
      <w:r w:rsidRPr="001772EC">
        <w:rPr>
          <w:rFonts w:asciiTheme="majorHAnsi" w:hAnsiTheme="majorHAnsi" w:cstheme="majorHAnsi"/>
          <w:spacing w:val="-2"/>
          <w:sz w:val="22"/>
          <w:szCs w:val="22"/>
          <w:lang w:val="fr-CA"/>
        </w:rPr>
        <w:t>promouvoir les</w:t>
      </w:r>
      <w:r w:rsidRPr="001772EC">
        <w:rPr>
          <w:rFonts w:asciiTheme="majorHAnsi" w:hAnsiTheme="majorHAnsi" w:cstheme="majorHAnsi"/>
          <w:spacing w:val="-6"/>
          <w:sz w:val="22"/>
          <w:szCs w:val="22"/>
          <w:lang w:val="fr-CA"/>
        </w:rPr>
        <w:t xml:space="preserve"> </w:t>
      </w:r>
      <w:r w:rsidRPr="001772EC">
        <w:rPr>
          <w:rFonts w:asciiTheme="majorHAnsi" w:hAnsiTheme="majorHAnsi" w:cstheme="majorHAnsi"/>
          <w:spacing w:val="-2"/>
          <w:sz w:val="22"/>
          <w:szCs w:val="22"/>
          <w:lang w:val="fr-CA"/>
        </w:rPr>
        <w:t>deux communautés linguistiques;</w:t>
      </w:r>
    </w:p>
    <w:p w14:paraId="0AF6B057" w14:textId="53E5D07C" w:rsidR="003C5036" w:rsidRPr="001772EC" w:rsidRDefault="003C5036" w:rsidP="003C5036">
      <w:pPr>
        <w:spacing w:before="240" w:line="228" w:lineRule="auto"/>
        <w:ind w:left="294" w:right="2" w:firstLine="1"/>
        <w:jc w:val="both"/>
        <w:rPr>
          <w:rFonts w:asciiTheme="majorHAnsi" w:hAnsiTheme="majorHAnsi" w:cstheme="majorHAnsi"/>
          <w:lang w:val="fr-CA"/>
        </w:rPr>
      </w:pPr>
      <w:r w:rsidRPr="001772EC">
        <w:rPr>
          <w:rFonts w:asciiTheme="majorHAnsi" w:hAnsiTheme="majorHAnsi" w:cstheme="majorHAnsi"/>
          <w:b/>
          <w:lang w:val="fr-CA"/>
        </w:rPr>
        <w:t xml:space="preserve">IL EST RÉSOLU </w:t>
      </w:r>
      <w:r w:rsidRPr="001772EC">
        <w:rPr>
          <w:rFonts w:asciiTheme="majorHAnsi" w:hAnsiTheme="majorHAnsi" w:cstheme="majorHAnsi"/>
          <w:lang w:val="fr-CA"/>
        </w:rPr>
        <w:t xml:space="preserve">qu'en vertu du pouvoir que lui confère la </w:t>
      </w:r>
      <w:r w:rsidRPr="001772EC">
        <w:rPr>
          <w:rFonts w:asciiTheme="majorHAnsi" w:hAnsiTheme="majorHAnsi" w:cstheme="majorHAnsi"/>
          <w:i/>
          <w:lang w:val="fr-CA"/>
        </w:rPr>
        <w:t xml:space="preserve">Loi sur l'urbanisme, </w:t>
      </w:r>
      <w:r w:rsidRPr="001772EC">
        <w:rPr>
          <w:rFonts w:asciiTheme="majorHAnsi" w:hAnsiTheme="majorHAnsi" w:cstheme="majorHAnsi"/>
          <w:lang w:val="fr-CA"/>
        </w:rPr>
        <w:t xml:space="preserve">la </w:t>
      </w:r>
      <w:r w:rsidRPr="001772EC">
        <w:rPr>
          <w:rFonts w:asciiTheme="majorHAnsi" w:hAnsiTheme="majorHAnsi" w:cstheme="majorHAnsi"/>
          <w:i/>
          <w:lang w:val="fr-CA"/>
        </w:rPr>
        <w:t xml:space="preserve">Loi sur les municipalités </w:t>
      </w:r>
      <w:r w:rsidRPr="001772EC">
        <w:rPr>
          <w:rFonts w:asciiTheme="majorHAnsi" w:hAnsiTheme="majorHAnsi" w:cstheme="majorHAnsi"/>
          <w:lang w:val="fr-CA"/>
        </w:rPr>
        <w:t>et</w:t>
      </w:r>
      <w:r w:rsidRPr="001772EC">
        <w:rPr>
          <w:rFonts w:asciiTheme="majorHAnsi" w:hAnsiTheme="majorHAnsi" w:cstheme="majorHAnsi"/>
          <w:spacing w:val="-6"/>
          <w:lang w:val="fr-CA"/>
        </w:rPr>
        <w:t xml:space="preserve"> </w:t>
      </w:r>
      <w:r w:rsidRPr="001772EC">
        <w:rPr>
          <w:rFonts w:asciiTheme="majorHAnsi" w:hAnsiTheme="majorHAnsi" w:cstheme="majorHAnsi"/>
          <w:lang w:val="fr-CA"/>
        </w:rPr>
        <w:t>la</w:t>
      </w:r>
      <w:r w:rsidRPr="001772EC">
        <w:rPr>
          <w:rFonts w:asciiTheme="majorHAnsi" w:hAnsiTheme="majorHAnsi" w:cstheme="majorHAnsi"/>
          <w:spacing w:val="-4"/>
          <w:lang w:val="fr-CA"/>
        </w:rPr>
        <w:t xml:space="preserve"> </w:t>
      </w:r>
      <w:r w:rsidRPr="001772EC">
        <w:rPr>
          <w:rFonts w:asciiTheme="majorHAnsi" w:hAnsiTheme="majorHAnsi" w:cstheme="majorHAnsi"/>
          <w:i/>
          <w:lang w:val="fr-CA"/>
        </w:rPr>
        <w:t>Loi</w:t>
      </w:r>
      <w:r w:rsidRPr="001772EC">
        <w:rPr>
          <w:rFonts w:asciiTheme="majorHAnsi" w:hAnsiTheme="majorHAnsi" w:cstheme="majorHAnsi"/>
          <w:i/>
          <w:spacing w:val="-3"/>
          <w:lang w:val="fr-CA"/>
        </w:rPr>
        <w:t xml:space="preserve"> </w:t>
      </w:r>
      <w:r w:rsidRPr="001772EC">
        <w:rPr>
          <w:rFonts w:asciiTheme="majorHAnsi" w:hAnsiTheme="majorHAnsi" w:cstheme="majorHAnsi"/>
          <w:i/>
          <w:lang w:val="fr-CA"/>
        </w:rPr>
        <w:t>sur</w:t>
      </w:r>
      <w:r w:rsidRPr="001772EC">
        <w:rPr>
          <w:rFonts w:asciiTheme="majorHAnsi" w:hAnsiTheme="majorHAnsi" w:cstheme="majorHAnsi"/>
          <w:i/>
          <w:spacing w:val="-4"/>
          <w:lang w:val="fr-CA"/>
        </w:rPr>
        <w:t xml:space="preserve"> </w:t>
      </w:r>
      <w:r w:rsidRPr="001772EC">
        <w:rPr>
          <w:rFonts w:asciiTheme="majorHAnsi" w:hAnsiTheme="majorHAnsi" w:cstheme="majorHAnsi"/>
          <w:i/>
          <w:lang w:val="fr-CA"/>
        </w:rPr>
        <w:t>les</w:t>
      </w:r>
      <w:r w:rsidRPr="001772EC">
        <w:rPr>
          <w:rFonts w:asciiTheme="majorHAnsi" w:hAnsiTheme="majorHAnsi" w:cstheme="majorHAnsi"/>
          <w:i/>
          <w:spacing w:val="-5"/>
          <w:lang w:val="fr-CA"/>
        </w:rPr>
        <w:t xml:space="preserve"> </w:t>
      </w:r>
      <w:r w:rsidRPr="001772EC">
        <w:rPr>
          <w:rFonts w:asciiTheme="majorHAnsi" w:hAnsiTheme="majorHAnsi" w:cstheme="majorHAnsi"/>
          <w:i/>
          <w:lang w:val="fr-CA"/>
        </w:rPr>
        <w:t xml:space="preserve">langues officielles </w:t>
      </w:r>
      <w:r w:rsidRPr="001772EC">
        <w:rPr>
          <w:rFonts w:asciiTheme="majorHAnsi" w:hAnsiTheme="majorHAnsi" w:cstheme="majorHAnsi"/>
          <w:lang w:val="fr-CA"/>
        </w:rPr>
        <w:t xml:space="preserve">le </w:t>
      </w:r>
      <w:r w:rsidRPr="001772EC">
        <w:rPr>
          <w:rFonts w:asciiTheme="majorHAnsi" w:hAnsiTheme="majorHAnsi" w:cstheme="majorHAnsi"/>
          <w:spacing w:val="-4"/>
          <w:lang w:val="fr-CA"/>
        </w:rPr>
        <w:t>conseil</w:t>
      </w:r>
      <w:r w:rsidRPr="001772EC">
        <w:rPr>
          <w:rFonts w:asciiTheme="majorHAnsi" w:hAnsiTheme="majorHAnsi" w:cstheme="majorHAnsi"/>
          <w:spacing w:val="-8"/>
          <w:lang w:val="fr-CA"/>
        </w:rPr>
        <w:t xml:space="preserve"> </w:t>
      </w:r>
      <w:r w:rsidRPr="001772EC">
        <w:rPr>
          <w:rFonts w:asciiTheme="majorHAnsi" w:hAnsiTheme="majorHAnsi" w:cstheme="majorHAnsi"/>
          <w:spacing w:val="-4"/>
          <w:lang w:val="fr-CA"/>
        </w:rPr>
        <w:t>municipal</w:t>
      </w:r>
      <w:r w:rsidRPr="001772EC">
        <w:rPr>
          <w:rFonts w:asciiTheme="majorHAnsi" w:hAnsiTheme="majorHAnsi" w:cstheme="majorHAnsi"/>
          <w:spacing w:val="-8"/>
          <w:lang w:val="fr-CA"/>
        </w:rPr>
        <w:t xml:space="preserve"> </w:t>
      </w:r>
      <w:r w:rsidRPr="001772EC">
        <w:rPr>
          <w:rFonts w:asciiTheme="majorHAnsi" w:hAnsiTheme="majorHAnsi" w:cstheme="majorHAnsi"/>
          <w:spacing w:val="-4"/>
          <w:lang w:val="fr-CA"/>
        </w:rPr>
        <w:t>de</w:t>
      </w:r>
      <w:r w:rsidRPr="001772EC">
        <w:rPr>
          <w:rFonts w:asciiTheme="majorHAnsi" w:hAnsiTheme="majorHAnsi" w:cstheme="majorHAnsi"/>
          <w:spacing w:val="-8"/>
          <w:lang w:val="fr-CA"/>
        </w:rPr>
        <w:t xml:space="preserve"> </w:t>
      </w:r>
      <w:r w:rsidRPr="001772EC">
        <w:rPr>
          <w:rFonts w:asciiTheme="majorHAnsi" w:hAnsiTheme="majorHAnsi" w:cstheme="majorHAnsi"/>
          <w:lang w:val="fr-CA"/>
        </w:rPr>
        <w:t>[</w:t>
      </w:r>
      <w:r w:rsidR="00444DA3" w:rsidRPr="001772EC">
        <w:rPr>
          <w:rFonts w:asciiTheme="majorHAnsi" w:hAnsiTheme="majorHAnsi" w:cstheme="majorHAnsi"/>
          <w:b/>
          <w:bCs/>
          <w:i/>
          <w:iCs/>
          <w:lang w:val="fr-CA"/>
        </w:rPr>
        <w:t>MUNICIPALITÉ</w:t>
      </w:r>
      <w:r w:rsidRPr="001772EC">
        <w:rPr>
          <w:rFonts w:asciiTheme="majorHAnsi" w:hAnsiTheme="majorHAnsi" w:cstheme="majorHAnsi"/>
          <w:lang w:val="fr-CA"/>
        </w:rPr>
        <w:t xml:space="preserve">] </w:t>
      </w:r>
      <w:r w:rsidRPr="001772EC">
        <w:rPr>
          <w:rFonts w:asciiTheme="majorHAnsi" w:hAnsiTheme="majorHAnsi" w:cstheme="majorHAnsi"/>
          <w:spacing w:val="-4"/>
          <w:lang w:val="fr-CA"/>
        </w:rPr>
        <w:t>adopte</w:t>
      </w:r>
      <w:r w:rsidRPr="001772EC">
        <w:rPr>
          <w:rFonts w:asciiTheme="majorHAnsi" w:hAnsiTheme="majorHAnsi" w:cstheme="majorHAnsi"/>
          <w:spacing w:val="-7"/>
          <w:lang w:val="fr-CA"/>
        </w:rPr>
        <w:t xml:space="preserve"> </w:t>
      </w:r>
      <w:r w:rsidRPr="001772EC">
        <w:rPr>
          <w:rFonts w:asciiTheme="majorHAnsi" w:hAnsiTheme="majorHAnsi" w:cstheme="majorHAnsi"/>
          <w:spacing w:val="-4"/>
          <w:lang w:val="fr-CA"/>
        </w:rPr>
        <w:t>ce</w:t>
      </w:r>
      <w:r w:rsidRPr="001772EC">
        <w:rPr>
          <w:rFonts w:asciiTheme="majorHAnsi" w:hAnsiTheme="majorHAnsi" w:cstheme="majorHAnsi"/>
          <w:spacing w:val="-8"/>
          <w:lang w:val="fr-CA"/>
        </w:rPr>
        <w:t xml:space="preserve"> </w:t>
      </w:r>
      <w:r w:rsidRPr="001772EC">
        <w:rPr>
          <w:rFonts w:asciiTheme="majorHAnsi" w:hAnsiTheme="majorHAnsi" w:cstheme="majorHAnsi"/>
          <w:spacing w:val="-4"/>
          <w:lang w:val="fr-CA"/>
        </w:rPr>
        <w:t xml:space="preserve">qui </w:t>
      </w:r>
      <w:r w:rsidRPr="001772EC">
        <w:rPr>
          <w:rFonts w:asciiTheme="majorHAnsi" w:hAnsiTheme="majorHAnsi" w:cstheme="majorHAnsi"/>
          <w:lang w:val="fr-CA"/>
        </w:rPr>
        <w:t>suit :</w:t>
      </w:r>
    </w:p>
    <w:p w14:paraId="34D7B540" w14:textId="77777777" w:rsidR="003C5036" w:rsidRPr="00510702" w:rsidRDefault="003C5036" w:rsidP="003C5036">
      <w:pPr>
        <w:pStyle w:val="Paragraphedeliste"/>
        <w:numPr>
          <w:ilvl w:val="0"/>
          <w:numId w:val="1"/>
        </w:numPr>
        <w:tabs>
          <w:tab w:val="left" w:pos="724"/>
        </w:tabs>
        <w:spacing w:before="236"/>
        <w:ind w:hanging="427"/>
        <w:rPr>
          <w:rFonts w:asciiTheme="majorHAnsi" w:hAnsiTheme="majorHAnsi" w:cstheme="majorHAnsi"/>
          <w:b/>
          <w:bCs/>
          <w:lang w:val="fr-CA"/>
        </w:rPr>
      </w:pPr>
      <w:r w:rsidRPr="00510702">
        <w:rPr>
          <w:rFonts w:asciiTheme="majorHAnsi" w:hAnsiTheme="majorHAnsi" w:cstheme="majorHAnsi"/>
          <w:b/>
          <w:bCs/>
          <w:spacing w:val="-2"/>
          <w:lang w:val="fr-CA"/>
        </w:rPr>
        <w:t>Définitions</w:t>
      </w:r>
    </w:p>
    <w:p w14:paraId="52512234" w14:textId="77777777" w:rsidR="003C5036" w:rsidRPr="00510702" w:rsidRDefault="003C5036" w:rsidP="00510702">
      <w:pPr>
        <w:pStyle w:val="Corpsdetexte"/>
        <w:numPr>
          <w:ilvl w:val="1"/>
          <w:numId w:val="3"/>
        </w:numPr>
        <w:spacing w:before="52" w:line="228" w:lineRule="auto"/>
        <w:ind w:right="5"/>
        <w:jc w:val="both"/>
        <w:rPr>
          <w:rFonts w:asciiTheme="majorHAnsi" w:hAnsiTheme="majorHAnsi" w:cstheme="majorHAnsi"/>
          <w:spacing w:val="-2"/>
          <w:sz w:val="22"/>
          <w:szCs w:val="22"/>
          <w:lang w:val="fr-CA"/>
        </w:rPr>
      </w:pPr>
      <w:r w:rsidRPr="00510702">
        <w:rPr>
          <w:rFonts w:asciiTheme="majorHAnsi" w:hAnsiTheme="majorHAnsi" w:cstheme="majorHAnsi"/>
          <w:spacing w:val="-2"/>
          <w:sz w:val="22"/>
          <w:szCs w:val="22"/>
          <w:lang w:val="fr-CA"/>
        </w:rPr>
        <w:t>Les définitions qui suivent s'appliquent au présent arrêté.</w:t>
      </w:r>
    </w:p>
    <w:p w14:paraId="1DDC7A4F" w14:textId="31D751D1" w:rsidR="00D63959" w:rsidRPr="00510702" w:rsidRDefault="003C5036" w:rsidP="00510702">
      <w:pPr>
        <w:tabs>
          <w:tab w:val="left" w:pos="2326"/>
          <w:tab w:val="left" w:pos="4265"/>
        </w:tabs>
        <w:spacing w:before="120" w:line="230" w:lineRule="auto"/>
        <w:ind w:left="1157"/>
        <w:jc w:val="both"/>
        <w:rPr>
          <w:rFonts w:asciiTheme="majorHAnsi" w:hAnsiTheme="majorHAnsi" w:cstheme="majorHAnsi"/>
          <w:i/>
          <w:lang w:val="fr-CA"/>
        </w:rPr>
      </w:pPr>
      <w:r w:rsidRPr="001772EC">
        <w:rPr>
          <w:rFonts w:asciiTheme="majorHAnsi" w:hAnsiTheme="majorHAnsi" w:cstheme="majorHAnsi"/>
          <w:i/>
          <w:color w:val="6E80AE"/>
          <w:lang w:val="fr-CA"/>
        </w:rPr>
        <w:t xml:space="preserve">« </w:t>
      </w:r>
      <w:r w:rsidRPr="001772EC">
        <w:rPr>
          <w:rFonts w:asciiTheme="majorHAnsi" w:hAnsiTheme="majorHAnsi" w:cstheme="majorHAnsi"/>
          <w:i/>
          <w:lang w:val="fr-CA"/>
        </w:rPr>
        <w:t xml:space="preserve">affiche commerciale extérieure </w:t>
      </w:r>
      <w:r w:rsidRPr="001772EC">
        <w:rPr>
          <w:rFonts w:asciiTheme="majorHAnsi" w:hAnsiTheme="majorHAnsi" w:cstheme="majorHAnsi"/>
          <w:lang w:val="fr-CA"/>
        </w:rPr>
        <w:t xml:space="preserve">» signifie une affiche de nature commerciale ou industrielle qui est prévue dans </w:t>
      </w:r>
      <w:r w:rsidRPr="001772EC">
        <w:rPr>
          <w:rFonts w:asciiTheme="majorHAnsi" w:hAnsiTheme="majorHAnsi" w:cstheme="majorHAnsi"/>
          <w:i/>
          <w:lang w:val="fr-CA"/>
        </w:rPr>
        <w:t xml:space="preserve">[Arrêté de zonage] </w:t>
      </w:r>
      <w:r w:rsidRPr="001772EC">
        <w:rPr>
          <w:rFonts w:asciiTheme="majorHAnsi" w:hAnsiTheme="majorHAnsi" w:cstheme="majorHAnsi"/>
          <w:lang w:val="fr-CA"/>
        </w:rPr>
        <w:t xml:space="preserve">et pour laquelle un </w:t>
      </w:r>
      <w:r w:rsidRPr="001772EC">
        <w:rPr>
          <w:rFonts w:asciiTheme="majorHAnsi" w:hAnsiTheme="majorHAnsi" w:cstheme="majorHAnsi"/>
          <w:spacing w:val="-2"/>
          <w:lang w:val="fr-CA"/>
        </w:rPr>
        <w:t>permis</w:t>
      </w:r>
      <w:r w:rsidRPr="001772EC">
        <w:rPr>
          <w:rFonts w:asciiTheme="majorHAnsi" w:hAnsiTheme="majorHAnsi" w:cstheme="majorHAnsi"/>
          <w:lang w:val="fr-CA"/>
        </w:rPr>
        <w:t xml:space="preserve"> </w:t>
      </w:r>
      <w:r w:rsidRPr="001772EC">
        <w:rPr>
          <w:rFonts w:asciiTheme="majorHAnsi" w:hAnsiTheme="majorHAnsi" w:cstheme="majorHAnsi"/>
          <w:spacing w:val="-2"/>
          <w:lang w:val="fr-CA"/>
        </w:rPr>
        <w:t xml:space="preserve">d'aménagement </w:t>
      </w:r>
      <w:r w:rsidRPr="001772EC">
        <w:rPr>
          <w:rFonts w:asciiTheme="majorHAnsi" w:hAnsiTheme="majorHAnsi" w:cstheme="majorHAnsi"/>
          <w:spacing w:val="-8"/>
          <w:lang w:val="fr-CA"/>
        </w:rPr>
        <w:t>est</w:t>
      </w:r>
      <w:r w:rsidRPr="001772EC">
        <w:rPr>
          <w:rFonts w:asciiTheme="majorHAnsi" w:hAnsiTheme="majorHAnsi" w:cstheme="majorHAnsi"/>
          <w:lang w:val="fr-CA"/>
        </w:rPr>
        <w:t xml:space="preserve"> obligatoire</w:t>
      </w:r>
      <w:r w:rsidRPr="001772EC">
        <w:rPr>
          <w:rFonts w:asciiTheme="majorHAnsi" w:hAnsiTheme="majorHAnsi" w:cstheme="majorHAnsi"/>
          <w:i/>
          <w:spacing w:val="-2"/>
          <w:lang w:val="fr-CA"/>
        </w:rPr>
        <w:t>.</w:t>
      </w:r>
    </w:p>
    <w:p w14:paraId="69692B1C" w14:textId="77777777" w:rsidR="003C5036" w:rsidRPr="00510702" w:rsidRDefault="003C5036" w:rsidP="003C5036">
      <w:pPr>
        <w:pStyle w:val="Paragraphedeliste"/>
        <w:numPr>
          <w:ilvl w:val="0"/>
          <w:numId w:val="1"/>
        </w:numPr>
        <w:tabs>
          <w:tab w:val="left" w:pos="724"/>
          <w:tab w:val="left" w:pos="728"/>
        </w:tabs>
        <w:spacing w:before="243" w:line="228" w:lineRule="auto"/>
        <w:ind w:left="728" w:hanging="435"/>
        <w:rPr>
          <w:rFonts w:asciiTheme="majorHAnsi" w:hAnsiTheme="majorHAnsi" w:cstheme="majorHAnsi"/>
          <w:b/>
          <w:bCs/>
          <w:lang w:val="fr-CA"/>
        </w:rPr>
      </w:pPr>
      <w:r w:rsidRPr="00510702">
        <w:rPr>
          <w:rFonts w:asciiTheme="majorHAnsi" w:hAnsiTheme="majorHAnsi" w:cstheme="majorHAnsi"/>
          <w:b/>
          <w:bCs/>
          <w:lang w:val="fr-CA"/>
        </w:rPr>
        <w:lastRenderedPageBreak/>
        <w:t>Demande</w:t>
      </w:r>
      <w:r w:rsidRPr="00510702">
        <w:rPr>
          <w:rFonts w:asciiTheme="majorHAnsi" w:hAnsiTheme="majorHAnsi" w:cstheme="majorHAnsi"/>
          <w:b/>
          <w:bCs/>
          <w:spacing w:val="11"/>
          <w:lang w:val="fr-CA"/>
        </w:rPr>
        <w:t xml:space="preserve"> </w:t>
      </w:r>
      <w:r w:rsidRPr="00510702">
        <w:rPr>
          <w:rFonts w:asciiTheme="majorHAnsi" w:hAnsiTheme="majorHAnsi" w:cstheme="majorHAnsi"/>
          <w:b/>
          <w:bCs/>
          <w:lang w:val="fr-CA"/>
        </w:rPr>
        <w:t>de</w:t>
      </w:r>
      <w:r w:rsidRPr="00510702">
        <w:rPr>
          <w:rFonts w:asciiTheme="majorHAnsi" w:hAnsiTheme="majorHAnsi" w:cstheme="majorHAnsi"/>
          <w:b/>
          <w:bCs/>
          <w:spacing w:val="-2"/>
          <w:lang w:val="fr-CA"/>
        </w:rPr>
        <w:t xml:space="preserve"> </w:t>
      </w:r>
      <w:r w:rsidRPr="00510702">
        <w:rPr>
          <w:rFonts w:asciiTheme="majorHAnsi" w:hAnsiTheme="majorHAnsi" w:cstheme="majorHAnsi"/>
          <w:b/>
          <w:bCs/>
          <w:lang w:val="fr-CA"/>
        </w:rPr>
        <w:t>permis</w:t>
      </w:r>
      <w:r w:rsidRPr="00510702">
        <w:rPr>
          <w:rFonts w:asciiTheme="majorHAnsi" w:hAnsiTheme="majorHAnsi" w:cstheme="majorHAnsi"/>
          <w:b/>
          <w:bCs/>
          <w:spacing w:val="8"/>
          <w:lang w:val="fr-CA"/>
        </w:rPr>
        <w:t xml:space="preserve"> </w:t>
      </w:r>
      <w:r w:rsidRPr="00510702">
        <w:rPr>
          <w:rFonts w:asciiTheme="majorHAnsi" w:hAnsiTheme="majorHAnsi" w:cstheme="majorHAnsi"/>
          <w:b/>
          <w:bCs/>
          <w:lang w:val="fr-CA"/>
        </w:rPr>
        <w:t>d'aménagement</w:t>
      </w:r>
      <w:r w:rsidRPr="00510702">
        <w:rPr>
          <w:rFonts w:asciiTheme="majorHAnsi" w:hAnsiTheme="majorHAnsi" w:cstheme="majorHAnsi"/>
          <w:b/>
          <w:bCs/>
          <w:spacing w:val="26"/>
          <w:lang w:val="fr-CA"/>
        </w:rPr>
        <w:t xml:space="preserve"> </w:t>
      </w:r>
      <w:r w:rsidRPr="00510702">
        <w:rPr>
          <w:rFonts w:asciiTheme="majorHAnsi" w:hAnsiTheme="majorHAnsi" w:cstheme="majorHAnsi"/>
          <w:b/>
          <w:bCs/>
          <w:color w:val="000118"/>
          <w:lang w:val="fr-CA"/>
        </w:rPr>
        <w:t>ou</w:t>
      </w:r>
      <w:r w:rsidRPr="00510702">
        <w:rPr>
          <w:rFonts w:asciiTheme="majorHAnsi" w:hAnsiTheme="majorHAnsi" w:cstheme="majorHAnsi"/>
          <w:b/>
          <w:bCs/>
          <w:color w:val="000118"/>
          <w:spacing w:val="5"/>
          <w:lang w:val="fr-CA"/>
        </w:rPr>
        <w:t xml:space="preserve"> </w:t>
      </w:r>
      <w:r w:rsidRPr="00510702">
        <w:rPr>
          <w:rFonts w:asciiTheme="majorHAnsi" w:hAnsiTheme="majorHAnsi" w:cstheme="majorHAnsi"/>
          <w:b/>
          <w:bCs/>
          <w:lang w:val="fr-CA"/>
        </w:rPr>
        <w:t xml:space="preserve">de </w:t>
      </w:r>
      <w:r w:rsidRPr="00510702">
        <w:rPr>
          <w:rFonts w:asciiTheme="majorHAnsi" w:hAnsiTheme="majorHAnsi" w:cstheme="majorHAnsi"/>
          <w:b/>
          <w:bCs/>
          <w:spacing w:val="-2"/>
          <w:lang w:val="fr-CA"/>
        </w:rPr>
        <w:t>construction</w:t>
      </w:r>
    </w:p>
    <w:p w14:paraId="78F31A3F" w14:textId="59661E77" w:rsidR="003C5036" w:rsidRPr="00510702" w:rsidRDefault="003C5036" w:rsidP="000E36FC">
      <w:pPr>
        <w:pStyle w:val="Corpsdetexte"/>
        <w:numPr>
          <w:ilvl w:val="0"/>
          <w:numId w:val="5"/>
        </w:numPr>
        <w:spacing w:before="52" w:line="228" w:lineRule="auto"/>
        <w:ind w:right="5"/>
        <w:jc w:val="both"/>
        <w:rPr>
          <w:rFonts w:asciiTheme="majorHAnsi" w:hAnsiTheme="majorHAnsi" w:cstheme="majorHAnsi"/>
          <w:spacing w:val="-2"/>
          <w:sz w:val="22"/>
          <w:szCs w:val="22"/>
          <w:lang w:val="fr-CA"/>
        </w:rPr>
      </w:pPr>
      <w:r w:rsidRPr="00510702">
        <w:rPr>
          <w:rFonts w:asciiTheme="majorHAnsi" w:hAnsiTheme="majorHAnsi" w:cstheme="majorHAnsi"/>
          <w:spacing w:val="-2"/>
          <w:sz w:val="22"/>
          <w:szCs w:val="22"/>
          <w:lang w:val="fr-CA"/>
        </w:rPr>
        <w:t>Cet arrêté s'applique à toute nouvelle demande d'affiche commerciale extérieure exigée en vertu de [Arrêté de zonage] ou de [Arrêté sur la construction].</w:t>
      </w:r>
    </w:p>
    <w:p w14:paraId="2142D023" w14:textId="77777777" w:rsidR="003C5036" w:rsidRPr="00510702" w:rsidRDefault="003C5036" w:rsidP="000E36FC">
      <w:pPr>
        <w:pStyle w:val="Corpsdetexte"/>
        <w:numPr>
          <w:ilvl w:val="0"/>
          <w:numId w:val="5"/>
        </w:numPr>
        <w:spacing w:before="52" w:line="228" w:lineRule="auto"/>
        <w:ind w:right="5"/>
        <w:jc w:val="both"/>
        <w:rPr>
          <w:rFonts w:asciiTheme="majorHAnsi" w:hAnsiTheme="majorHAnsi" w:cstheme="majorHAnsi"/>
          <w:spacing w:val="-2"/>
          <w:sz w:val="22"/>
          <w:szCs w:val="22"/>
          <w:lang w:val="fr-CA"/>
        </w:rPr>
      </w:pPr>
      <w:r w:rsidRPr="00510702">
        <w:rPr>
          <w:rFonts w:asciiTheme="majorHAnsi" w:hAnsiTheme="majorHAnsi" w:cstheme="majorHAnsi"/>
          <w:spacing w:val="-2"/>
          <w:sz w:val="22"/>
          <w:szCs w:val="22"/>
          <w:lang w:val="fr-CA"/>
        </w:rPr>
        <w:t>Aucun agent d'aménagement ou inspecteur ne doit octroyer un permis à moins que le permis se conforme à cet arrêté.</w:t>
      </w:r>
    </w:p>
    <w:p w14:paraId="1B3792D4" w14:textId="77777777" w:rsidR="003C5036" w:rsidRPr="000A0003" w:rsidRDefault="003C5036" w:rsidP="003C5036">
      <w:pPr>
        <w:pStyle w:val="Paragraphedeliste"/>
        <w:numPr>
          <w:ilvl w:val="0"/>
          <w:numId w:val="1"/>
        </w:numPr>
        <w:tabs>
          <w:tab w:val="left" w:pos="724"/>
        </w:tabs>
        <w:spacing w:before="235"/>
        <w:ind w:hanging="429"/>
        <w:rPr>
          <w:rFonts w:asciiTheme="majorHAnsi" w:hAnsiTheme="majorHAnsi" w:cstheme="majorHAnsi"/>
          <w:b/>
          <w:bCs/>
          <w:lang w:val="fr-CA"/>
        </w:rPr>
      </w:pPr>
      <w:r w:rsidRPr="000A0003">
        <w:rPr>
          <w:rFonts w:asciiTheme="majorHAnsi" w:hAnsiTheme="majorHAnsi" w:cstheme="majorHAnsi"/>
          <w:b/>
          <w:bCs/>
          <w:spacing w:val="-2"/>
          <w:lang w:val="fr-CA"/>
        </w:rPr>
        <w:t>Langue</w:t>
      </w:r>
    </w:p>
    <w:p w14:paraId="2BC694E7" w14:textId="77777777" w:rsidR="00EF008F" w:rsidRPr="00F83259" w:rsidRDefault="00EF008F" w:rsidP="000E36FC">
      <w:pPr>
        <w:pStyle w:val="Corpsdetexte"/>
        <w:numPr>
          <w:ilvl w:val="0"/>
          <w:numId w:val="6"/>
        </w:numPr>
        <w:spacing w:before="52" w:line="228" w:lineRule="auto"/>
        <w:ind w:right="5"/>
        <w:jc w:val="both"/>
        <w:rPr>
          <w:rFonts w:asciiTheme="majorHAnsi" w:hAnsiTheme="majorHAnsi" w:cstheme="majorHAnsi"/>
          <w:spacing w:val="-2"/>
          <w:sz w:val="22"/>
          <w:szCs w:val="22"/>
          <w:lang w:val="fr-CA"/>
        </w:rPr>
      </w:pPr>
      <w:r w:rsidRPr="001772EC">
        <w:rPr>
          <w:rFonts w:asciiTheme="majorHAnsi" w:hAnsiTheme="majorHAnsi" w:cstheme="majorHAnsi"/>
          <w:spacing w:val="-2"/>
          <w:sz w:val="22"/>
          <w:szCs w:val="22"/>
          <w:lang w:val="fr-CA"/>
        </w:rPr>
        <w:t>Sous</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pacing w:val="-2"/>
          <w:sz w:val="22"/>
          <w:szCs w:val="22"/>
          <w:lang w:val="fr-CA"/>
        </w:rPr>
        <w:t>réserve</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pacing w:val="-2"/>
          <w:sz w:val="22"/>
          <w:szCs w:val="22"/>
          <w:lang w:val="fr-CA"/>
        </w:rPr>
        <w:t>des</w:t>
      </w:r>
      <w:r w:rsidRPr="001772EC">
        <w:rPr>
          <w:rFonts w:asciiTheme="majorHAnsi" w:hAnsiTheme="majorHAnsi" w:cstheme="majorHAnsi"/>
          <w:spacing w:val="-1"/>
          <w:sz w:val="22"/>
          <w:szCs w:val="22"/>
          <w:lang w:val="fr-CA"/>
        </w:rPr>
        <w:t xml:space="preserve"> </w:t>
      </w:r>
      <w:r w:rsidRPr="001772EC">
        <w:rPr>
          <w:rFonts w:asciiTheme="majorHAnsi" w:hAnsiTheme="majorHAnsi" w:cstheme="majorHAnsi"/>
          <w:spacing w:val="-2"/>
          <w:sz w:val="22"/>
          <w:szCs w:val="22"/>
          <w:lang w:val="fr-CA"/>
        </w:rPr>
        <w:t>paragraphes</w:t>
      </w:r>
      <w:r w:rsidRPr="001772EC">
        <w:rPr>
          <w:rFonts w:asciiTheme="majorHAnsi" w:hAnsiTheme="majorHAnsi" w:cstheme="majorHAnsi"/>
          <w:spacing w:val="9"/>
          <w:sz w:val="22"/>
          <w:szCs w:val="22"/>
          <w:lang w:val="fr-CA"/>
        </w:rPr>
        <w:t xml:space="preserve"> </w:t>
      </w:r>
      <w:r w:rsidRPr="001772EC">
        <w:rPr>
          <w:rFonts w:asciiTheme="majorHAnsi" w:hAnsiTheme="majorHAnsi" w:cstheme="majorHAnsi"/>
          <w:spacing w:val="-2"/>
          <w:sz w:val="22"/>
          <w:szCs w:val="22"/>
          <w:lang w:val="fr-CA"/>
        </w:rPr>
        <w:t>(2)</w:t>
      </w:r>
      <w:r w:rsidRPr="001772EC">
        <w:rPr>
          <w:rFonts w:asciiTheme="majorHAnsi" w:hAnsiTheme="majorHAnsi" w:cstheme="majorHAnsi"/>
          <w:spacing w:val="4"/>
          <w:sz w:val="22"/>
          <w:szCs w:val="22"/>
          <w:lang w:val="fr-CA"/>
        </w:rPr>
        <w:t xml:space="preserve"> </w:t>
      </w:r>
      <w:r w:rsidRPr="001772EC">
        <w:rPr>
          <w:rFonts w:asciiTheme="majorHAnsi" w:hAnsiTheme="majorHAnsi" w:cstheme="majorHAnsi"/>
          <w:spacing w:val="-2"/>
          <w:sz w:val="22"/>
          <w:szCs w:val="22"/>
          <w:lang w:val="fr-CA"/>
        </w:rPr>
        <w:t xml:space="preserve">et </w:t>
      </w:r>
      <w:r w:rsidRPr="001772EC">
        <w:rPr>
          <w:rFonts w:asciiTheme="majorHAnsi" w:hAnsiTheme="majorHAnsi" w:cstheme="majorHAnsi"/>
          <w:spacing w:val="-4"/>
          <w:sz w:val="22"/>
          <w:szCs w:val="22"/>
          <w:lang w:val="fr-CA"/>
        </w:rPr>
        <w:t>(3),</w:t>
      </w:r>
      <w:r w:rsidRPr="001772EC">
        <w:rPr>
          <w:rFonts w:asciiTheme="majorHAnsi" w:hAnsiTheme="majorHAnsi" w:cstheme="majorHAnsi"/>
          <w:sz w:val="22"/>
          <w:szCs w:val="22"/>
          <w:lang w:val="fr-CA"/>
        </w:rPr>
        <w:t xml:space="preserve"> aucune </w:t>
      </w:r>
      <w:r w:rsidRPr="001772EC">
        <w:rPr>
          <w:rFonts w:asciiTheme="majorHAnsi" w:hAnsiTheme="majorHAnsi" w:cstheme="majorHAnsi"/>
          <w:i/>
          <w:sz w:val="22"/>
          <w:szCs w:val="22"/>
          <w:lang w:val="fr-CA"/>
        </w:rPr>
        <w:t>affiche</w:t>
      </w:r>
      <w:r w:rsidRPr="001772EC">
        <w:rPr>
          <w:rFonts w:asciiTheme="majorHAnsi" w:hAnsiTheme="majorHAnsi" w:cstheme="majorHAnsi"/>
          <w:i/>
          <w:spacing w:val="-1"/>
          <w:sz w:val="22"/>
          <w:szCs w:val="22"/>
          <w:lang w:val="fr-CA"/>
        </w:rPr>
        <w:t xml:space="preserve"> </w:t>
      </w:r>
      <w:r w:rsidRPr="001772EC">
        <w:rPr>
          <w:rFonts w:asciiTheme="majorHAnsi" w:hAnsiTheme="majorHAnsi" w:cstheme="majorHAnsi"/>
          <w:i/>
          <w:sz w:val="22"/>
          <w:szCs w:val="22"/>
          <w:lang w:val="fr-CA"/>
        </w:rPr>
        <w:t xml:space="preserve">commerciale extérieure </w:t>
      </w:r>
      <w:r w:rsidRPr="001772EC">
        <w:rPr>
          <w:rFonts w:asciiTheme="majorHAnsi" w:hAnsiTheme="majorHAnsi" w:cstheme="majorHAnsi"/>
          <w:sz w:val="22"/>
          <w:szCs w:val="22"/>
          <w:lang w:val="fr-CA"/>
        </w:rPr>
        <w:t>ne peut être construite, installée, exposée,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modifiée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ou</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déplacée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à</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moins d'être</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en</w:t>
      </w:r>
      <w:r w:rsidRPr="001772EC">
        <w:rPr>
          <w:rFonts w:asciiTheme="majorHAnsi" w:hAnsiTheme="majorHAnsi" w:cstheme="majorHAnsi"/>
          <w:spacing w:val="-11"/>
          <w:sz w:val="22"/>
          <w:szCs w:val="22"/>
          <w:lang w:val="fr-CA"/>
        </w:rPr>
        <w:t xml:space="preserve"> </w:t>
      </w:r>
      <w:r w:rsidRPr="001772EC">
        <w:rPr>
          <w:rFonts w:asciiTheme="majorHAnsi" w:hAnsiTheme="majorHAnsi" w:cstheme="majorHAnsi"/>
          <w:sz w:val="22"/>
          <w:szCs w:val="22"/>
          <w:lang w:val="fr-CA"/>
        </w:rPr>
        <w:t>conformité</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avec</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les</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sz w:val="22"/>
          <w:szCs w:val="22"/>
          <w:lang w:val="fr-CA"/>
        </w:rPr>
        <w:t>exigences suivantes :</w:t>
      </w:r>
    </w:p>
    <w:p w14:paraId="7C4B2B45" w14:textId="77777777" w:rsidR="00EF008F" w:rsidRPr="001772EC" w:rsidRDefault="00EF008F" w:rsidP="00EF008F">
      <w:pPr>
        <w:pStyle w:val="Paragraphedeliste"/>
        <w:numPr>
          <w:ilvl w:val="2"/>
          <w:numId w:val="3"/>
        </w:numPr>
        <w:tabs>
          <w:tab w:val="left" w:pos="1590"/>
        </w:tabs>
        <w:spacing w:before="246" w:line="228" w:lineRule="auto"/>
        <w:ind w:left="1590" w:hanging="431"/>
        <w:rPr>
          <w:rFonts w:asciiTheme="majorHAnsi" w:hAnsiTheme="majorHAnsi" w:cstheme="majorHAnsi"/>
          <w:lang w:val="fr-CA"/>
        </w:rPr>
      </w:pPr>
      <w:r w:rsidRPr="001772EC">
        <w:rPr>
          <w:rFonts w:asciiTheme="majorHAnsi" w:hAnsiTheme="majorHAnsi" w:cstheme="majorHAnsi"/>
          <w:lang w:val="fr-CA"/>
        </w:rPr>
        <w:t>sous réserve des alinéas b) et c),</w:t>
      </w:r>
      <w:r w:rsidRPr="001772EC">
        <w:rPr>
          <w:rFonts w:asciiTheme="majorHAnsi" w:hAnsiTheme="majorHAnsi" w:cstheme="majorHAnsi"/>
          <w:spacing w:val="40"/>
          <w:lang w:val="fr-CA"/>
        </w:rPr>
        <w:t xml:space="preserve"> </w:t>
      </w:r>
      <w:r w:rsidRPr="001772EC">
        <w:rPr>
          <w:rFonts w:asciiTheme="majorHAnsi" w:hAnsiTheme="majorHAnsi" w:cstheme="majorHAnsi"/>
          <w:lang w:val="fr-CA"/>
        </w:rPr>
        <w:t xml:space="preserve">le message ou le contenu de </w:t>
      </w:r>
      <w:r w:rsidRPr="001772EC">
        <w:rPr>
          <w:rFonts w:asciiTheme="majorHAnsi" w:hAnsiTheme="majorHAnsi" w:cstheme="majorHAnsi"/>
          <w:i/>
          <w:lang w:val="fr-CA"/>
        </w:rPr>
        <w:t xml:space="preserve">l’affiche commerciale extérieure </w:t>
      </w:r>
      <w:r w:rsidRPr="001772EC">
        <w:rPr>
          <w:rFonts w:asciiTheme="majorHAnsi" w:hAnsiTheme="majorHAnsi" w:cstheme="majorHAnsi"/>
          <w:lang w:val="fr-CA"/>
        </w:rPr>
        <w:t xml:space="preserve">doit être </w:t>
      </w:r>
      <w:r w:rsidRPr="001772EC">
        <w:rPr>
          <w:rFonts w:asciiTheme="majorHAnsi" w:hAnsiTheme="majorHAnsi" w:cstheme="majorHAnsi"/>
          <w:i/>
          <w:iCs/>
          <w:lang w:val="fr-CA"/>
        </w:rPr>
        <w:t>[</w:t>
      </w:r>
      <w:r w:rsidRPr="001772EC">
        <w:rPr>
          <w:rFonts w:asciiTheme="majorHAnsi" w:hAnsiTheme="majorHAnsi" w:cstheme="majorHAnsi"/>
          <w:b/>
          <w:bCs/>
          <w:i/>
          <w:iCs/>
          <w:lang w:val="fr-CA"/>
        </w:rPr>
        <w:t>BILINGUE]</w:t>
      </w:r>
      <w:r w:rsidRPr="001772EC">
        <w:rPr>
          <w:rFonts w:asciiTheme="majorHAnsi" w:hAnsiTheme="majorHAnsi" w:cstheme="majorHAnsi"/>
          <w:lang w:val="fr-CA"/>
        </w:rPr>
        <w:t>;</w:t>
      </w:r>
    </w:p>
    <w:p w14:paraId="6AC7EF99" w14:textId="77777777" w:rsidR="00EF008F" w:rsidRPr="001772EC" w:rsidRDefault="00EF008F" w:rsidP="00EF008F">
      <w:pPr>
        <w:pStyle w:val="Paragraphedeliste"/>
        <w:numPr>
          <w:ilvl w:val="2"/>
          <w:numId w:val="3"/>
        </w:numPr>
        <w:tabs>
          <w:tab w:val="left" w:pos="1588"/>
          <w:tab w:val="left" w:pos="1590"/>
        </w:tabs>
        <w:spacing w:before="246" w:line="228" w:lineRule="auto"/>
        <w:ind w:left="1590" w:right="2" w:hanging="432"/>
        <w:rPr>
          <w:rFonts w:asciiTheme="majorHAnsi" w:hAnsiTheme="majorHAnsi" w:cstheme="majorHAnsi"/>
          <w:lang w:val="fr-CA"/>
        </w:rPr>
      </w:pPr>
      <w:r w:rsidRPr="001772EC">
        <w:rPr>
          <w:rFonts w:asciiTheme="majorHAnsi" w:hAnsiTheme="majorHAnsi" w:cstheme="majorHAnsi"/>
          <w:lang w:val="fr-CA"/>
        </w:rPr>
        <w:t xml:space="preserve">le message ou le contenu de </w:t>
      </w:r>
      <w:r w:rsidRPr="001772EC">
        <w:rPr>
          <w:rFonts w:asciiTheme="majorHAnsi" w:hAnsiTheme="majorHAnsi" w:cstheme="majorHAnsi"/>
          <w:i/>
          <w:lang w:val="fr-CA"/>
        </w:rPr>
        <w:t xml:space="preserve">l’affiche commerciale extérieure </w:t>
      </w:r>
      <w:r w:rsidRPr="001772EC">
        <w:rPr>
          <w:rFonts w:asciiTheme="majorHAnsi" w:hAnsiTheme="majorHAnsi" w:cstheme="majorHAnsi"/>
          <w:lang w:val="fr-CA"/>
        </w:rPr>
        <w:t xml:space="preserve">étant </w:t>
      </w:r>
      <w:r w:rsidRPr="001772EC">
        <w:rPr>
          <w:rFonts w:asciiTheme="majorHAnsi" w:hAnsiTheme="majorHAnsi" w:cstheme="majorHAnsi"/>
          <w:b/>
          <w:bCs/>
          <w:i/>
          <w:iCs/>
          <w:lang w:val="fr-CA"/>
        </w:rPr>
        <w:t>BILINGUE</w:t>
      </w:r>
      <w:r w:rsidRPr="001772EC">
        <w:rPr>
          <w:rFonts w:asciiTheme="majorHAnsi" w:hAnsiTheme="majorHAnsi" w:cstheme="majorHAnsi"/>
          <w:lang w:val="fr-CA"/>
        </w:rPr>
        <w:t xml:space="preserve">, son lettrage (police, taille et style) doit être </w:t>
      </w:r>
      <w:r w:rsidRPr="001772EC">
        <w:rPr>
          <w:rFonts w:asciiTheme="majorHAnsi" w:hAnsiTheme="majorHAnsi" w:cstheme="majorHAnsi"/>
          <w:b/>
          <w:bCs/>
          <w:i/>
          <w:iCs/>
          <w:lang w:val="fr-CA"/>
        </w:rPr>
        <w:t>identique</w:t>
      </w:r>
      <w:r w:rsidRPr="001772EC">
        <w:rPr>
          <w:rFonts w:asciiTheme="majorHAnsi" w:hAnsiTheme="majorHAnsi" w:cstheme="majorHAnsi"/>
          <w:lang w:val="fr-CA"/>
        </w:rPr>
        <w:t xml:space="preserve"> </w:t>
      </w:r>
      <w:r w:rsidRPr="001772EC">
        <w:rPr>
          <w:rFonts w:asciiTheme="majorHAnsi" w:hAnsiTheme="majorHAnsi" w:cstheme="majorHAnsi"/>
          <w:b/>
          <w:bCs/>
          <w:i/>
          <w:iCs/>
          <w:lang w:val="fr-CA"/>
        </w:rPr>
        <w:t>tant en français qu'en anglais</w:t>
      </w:r>
      <w:r w:rsidRPr="001772EC">
        <w:rPr>
          <w:rFonts w:asciiTheme="majorHAnsi" w:hAnsiTheme="majorHAnsi" w:cstheme="majorHAnsi"/>
          <w:lang w:val="fr-CA"/>
        </w:rPr>
        <w:t xml:space="preserve"> avec le français</w:t>
      </w:r>
      <w:r w:rsidRPr="001772EC">
        <w:rPr>
          <w:rFonts w:asciiTheme="majorHAnsi" w:hAnsiTheme="majorHAnsi" w:cstheme="majorHAnsi"/>
          <w:spacing w:val="40"/>
          <w:lang w:val="fr-CA"/>
        </w:rPr>
        <w:t xml:space="preserve"> </w:t>
      </w:r>
      <w:r w:rsidRPr="001772EC">
        <w:rPr>
          <w:rFonts w:asciiTheme="majorHAnsi" w:hAnsiTheme="majorHAnsi" w:cstheme="majorHAnsi"/>
          <w:lang w:val="fr-CA"/>
        </w:rPr>
        <w:t>représenté en premier; et</w:t>
      </w:r>
    </w:p>
    <w:p w14:paraId="133FB267" w14:textId="77777777" w:rsidR="00EF008F" w:rsidRPr="001772EC" w:rsidRDefault="00EF008F" w:rsidP="00EF008F">
      <w:pPr>
        <w:pStyle w:val="Paragraphedeliste"/>
        <w:numPr>
          <w:ilvl w:val="2"/>
          <w:numId w:val="3"/>
        </w:numPr>
        <w:tabs>
          <w:tab w:val="left" w:pos="1588"/>
          <w:tab w:val="left" w:pos="1591"/>
        </w:tabs>
        <w:spacing w:before="248" w:line="228" w:lineRule="auto"/>
        <w:ind w:left="1591" w:right="6" w:hanging="393"/>
        <w:rPr>
          <w:rFonts w:asciiTheme="majorHAnsi" w:hAnsiTheme="majorHAnsi" w:cstheme="majorHAnsi"/>
          <w:lang w:val="fr-CA"/>
        </w:rPr>
      </w:pPr>
      <w:r w:rsidRPr="001772EC">
        <w:rPr>
          <w:rFonts w:asciiTheme="majorHAnsi" w:hAnsiTheme="majorHAnsi" w:cstheme="majorHAnsi"/>
          <w:lang w:val="fr-CA"/>
        </w:rPr>
        <w:t xml:space="preserve">malgré a) ou b), </w:t>
      </w:r>
      <w:r w:rsidRPr="001772EC">
        <w:rPr>
          <w:rFonts w:asciiTheme="majorHAnsi" w:hAnsiTheme="majorHAnsi" w:cstheme="majorHAnsi"/>
          <w:color w:val="0E0E0E"/>
          <w:lang w:val="fr-CA"/>
        </w:rPr>
        <w:t xml:space="preserve">la </w:t>
      </w:r>
      <w:r w:rsidRPr="001772EC">
        <w:rPr>
          <w:rFonts w:asciiTheme="majorHAnsi" w:hAnsiTheme="majorHAnsi" w:cstheme="majorHAnsi"/>
          <w:lang w:val="fr-CA"/>
        </w:rPr>
        <w:t xml:space="preserve">raison sociale d'un commerce peut être </w:t>
      </w:r>
      <w:r w:rsidRPr="001772EC">
        <w:rPr>
          <w:rFonts w:asciiTheme="majorHAnsi" w:hAnsiTheme="majorHAnsi" w:cstheme="majorHAnsi"/>
          <w:spacing w:val="-2"/>
          <w:lang w:val="fr-CA"/>
        </w:rPr>
        <w:t>unilingue.</w:t>
      </w:r>
    </w:p>
    <w:p w14:paraId="545076BF" w14:textId="77777777" w:rsidR="000A0003" w:rsidRPr="001772EC" w:rsidRDefault="000A0003" w:rsidP="000E36FC">
      <w:pPr>
        <w:pStyle w:val="Paragraphedeliste"/>
        <w:numPr>
          <w:ilvl w:val="0"/>
          <w:numId w:val="6"/>
        </w:numPr>
        <w:tabs>
          <w:tab w:val="left" w:pos="1158"/>
        </w:tabs>
        <w:spacing w:before="249" w:line="228" w:lineRule="auto"/>
        <w:rPr>
          <w:rFonts w:asciiTheme="majorHAnsi" w:hAnsiTheme="majorHAnsi" w:cstheme="majorHAnsi"/>
          <w:lang w:val="fr-CA"/>
        </w:rPr>
      </w:pPr>
      <w:r w:rsidRPr="001772EC">
        <w:rPr>
          <w:rFonts w:asciiTheme="majorHAnsi" w:hAnsiTheme="majorHAnsi" w:cstheme="majorHAnsi"/>
          <w:spacing w:val="-2"/>
          <w:lang w:val="fr-CA"/>
        </w:rPr>
        <w:t>Malgré</w:t>
      </w:r>
      <w:r w:rsidRPr="001772EC">
        <w:rPr>
          <w:rFonts w:asciiTheme="majorHAnsi" w:hAnsiTheme="majorHAnsi" w:cstheme="majorHAnsi"/>
          <w:spacing w:val="-10"/>
          <w:lang w:val="fr-CA"/>
        </w:rPr>
        <w:t xml:space="preserve"> </w:t>
      </w:r>
      <w:r w:rsidRPr="001772EC">
        <w:rPr>
          <w:rFonts w:asciiTheme="majorHAnsi" w:hAnsiTheme="majorHAnsi" w:cstheme="majorHAnsi"/>
          <w:spacing w:val="-2"/>
          <w:lang w:val="fr-CA"/>
        </w:rPr>
        <w:t>le</w:t>
      </w:r>
      <w:r w:rsidRPr="001772EC">
        <w:rPr>
          <w:rFonts w:asciiTheme="majorHAnsi" w:hAnsiTheme="majorHAnsi" w:cstheme="majorHAnsi"/>
          <w:spacing w:val="-10"/>
          <w:lang w:val="fr-CA"/>
        </w:rPr>
        <w:t xml:space="preserve"> </w:t>
      </w:r>
      <w:r w:rsidRPr="001772EC">
        <w:rPr>
          <w:rFonts w:asciiTheme="majorHAnsi" w:hAnsiTheme="majorHAnsi" w:cstheme="majorHAnsi"/>
          <w:spacing w:val="-2"/>
          <w:lang w:val="fr-CA"/>
        </w:rPr>
        <w:t>paragraphe</w:t>
      </w:r>
      <w:r w:rsidRPr="001772EC">
        <w:rPr>
          <w:rFonts w:asciiTheme="majorHAnsi" w:hAnsiTheme="majorHAnsi" w:cstheme="majorHAnsi"/>
          <w:spacing w:val="-5"/>
          <w:lang w:val="fr-CA"/>
        </w:rPr>
        <w:t xml:space="preserve"> </w:t>
      </w:r>
      <w:r w:rsidRPr="001772EC">
        <w:rPr>
          <w:rFonts w:asciiTheme="majorHAnsi" w:hAnsiTheme="majorHAnsi" w:cstheme="majorHAnsi"/>
          <w:spacing w:val="-2"/>
          <w:lang w:val="fr-CA"/>
        </w:rPr>
        <w:t>(1),</w:t>
      </w:r>
      <w:r w:rsidRPr="001772EC">
        <w:rPr>
          <w:rFonts w:asciiTheme="majorHAnsi" w:hAnsiTheme="majorHAnsi" w:cstheme="majorHAnsi"/>
          <w:spacing w:val="-10"/>
          <w:lang w:val="fr-CA"/>
        </w:rPr>
        <w:t xml:space="preserve"> </w:t>
      </w:r>
      <w:r w:rsidRPr="001772EC">
        <w:rPr>
          <w:rFonts w:asciiTheme="majorHAnsi" w:hAnsiTheme="majorHAnsi" w:cstheme="majorHAnsi"/>
          <w:spacing w:val="-2"/>
          <w:lang w:val="fr-CA"/>
        </w:rPr>
        <w:t>le</w:t>
      </w:r>
      <w:r w:rsidRPr="001772EC">
        <w:rPr>
          <w:rFonts w:asciiTheme="majorHAnsi" w:hAnsiTheme="majorHAnsi" w:cstheme="majorHAnsi"/>
          <w:spacing w:val="-9"/>
          <w:lang w:val="fr-CA"/>
        </w:rPr>
        <w:t xml:space="preserve"> </w:t>
      </w:r>
      <w:r w:rsidRPr="001772EC">
        <w:rPr>
          <w:rFonts w:asciiTheme="majorHAnsi" w:hAnsiTheme="majorHAnsi" w:cstheme="majorHAnsi"/>
          <w:spacing w:val="-2"/>
          <w:lang w:val="fr-CA"/>
        </w:rPr>
        <w:t>message</w:t>
      </w:r>
      <w:r w:rsidRPr="001772EC">
        <w:rPr>
          <w:rFonts w:asciiTheme="majorHAnsi" w:hAnsiTheme="majorHAnsi" w:cstheme="majorHAnsi"/>
          <w:spacing w:val="-3"/>
          <w:lang w:val="fr-CA"/>
        </w:rPr>
        <w:t xml:space="preserve"> </w:t>
      </w:r>
      <w:r w:rsidRPr="001772EC">
        <w:rPr>
          <w:rFonts w:asciiTheme="majorHAnsi" w:hAnsiTheme="majorHAnsi" w:cstheme="majorHAnsi"/>
          <w:spacing w:val="-2"/>
          <w:lang w:val="fr-CA"/>
        </w:rPr>
        <w:t xml:space="preserve">ou </w:t>
      </w:r>
      <w:r w:rsidRPr="001772EC">
        <w:rPr>
          <w:rFonts w:asciiTheme="majorHAnsi" w:hAnsiTheme="majorHAnsi" w:cstheme="majorHAnsi"/>
          <w:lang w:val="fr-CA"/>
        </w:rPr>
        <w:t>le</w:t>
      </w:r>
      <w:r w:rsidRPr="001772EC">
        <w:rPr>
          <w:rFonts w:asciiTheme="majorHAnsi" w:hAnsiTheme="majorHAnsi" w:cstheme="majorHAnsi"/>
          <w:spacing w:val="-2"/>
          <w:lang w:val="fr-CA"/>
        </w:rPr>
        <w:t xml:space="preserve"> </w:t>
      </w:r>
      <w:r w:rsidRPr="001772EC">
        <w:rPr>
          <w:rFonts w:asciiTheme="majorHAnsi" w:hAnsiTheme="majorHAnsi" w:cstheme="majorHAnsi"/>
          <w:lang w:val="fr-CA"/>
        </w:rPr>
        <w:t>contenu de</w:t>
      </w:r>
      <w:r w:rsidRPr="001772EC">
        <w:rPr>
          <w:rFonts w:asciiTheme="majorHAnsi" w:hAnsiTheme="majorHAnsi" w:cstheme="majorHAnsi"/>
          <w:spacing w:val="-5"/>
          <w:lang w:val="fr-CA"/>
        </w:rPr>
        <w:t xml:space="preserve"> </w:t>
      </w:r>
      <w:r w:rsidRPr="001772EC">
        <w:rPr>
          <w:rFonts w:asciiTheme="majorHAnsi" w:hAnsiTheme="majorHAnsi" w:cstheme="majorHAnsi"/>
          <w:lang w:val="fr-CA"/>
        </w:rPr>
        <w:t>l'affichage d'un</w:t>
      </w:r>
      <w:r w:rsidRPr="001772EC">
        <w:rPr>
          <w:rFonts w:asciiTheme="majorHAnsi" w:hAnsiTheme="majorHAnsi" w:cstheme="majorHAnsi"/>
          <w:spacing w:val="-1"/>
          <w:lang w:val="fr-CA"/>
        </w:rPr>
        <w:t xml:space="preserve"> </w:t>
      </w:r>
      <w:r w:rsidRPr="001772EC">
        <w:rPr>
          <w:rFonts w:asciiTheme="majorHAnsi" w:hAnsiTheme="majorHAnsi" w:cstheme="majorHAnsi"/>
          <w:lang w:val="fr-CA"/>
        </w:rPr>
        <w:t xml:space="preserve">babillard électronique peut être affiché </w:t>
      </w:r>
      <w:r w:rsidRPr="001772EC">
        <w:rPr>
          <w:rFonts w:asciiTheme="majorHAnsi" w:hAnsiTheme="majorHAnsi" w:cstheme="majorHAnsi"/>
          <w:b/>
          <w:bCs/>
          <w:i/>
          <w:iCs/>
          <w:lang w:val="fr-CA"/>
        </w:rPr>
        <w:t xml:space="preserve">d'une manière interchangeable du français </w:t>
      </w:r>
      <w:r w:rsidRPr="001772EC">
        <w:rPr>
          <w:rFonts w:asciiTheme="majorHAnsi" w:hAnsiTheme="majorHAnsi" w:cstheme="majorHAnsi"/>
          <w:b/>
          <w:bCs/>
          <w:i/>
          <w:iCs/>
          <w:color w:val="00011D"/>
          <w:lang w:val="fr-CA"/>
        </w:rPr>
        <w:t xml:space="preserve">à </w:t>
      </w:r>
      <w:r w:rsidRPr="001772EC">
        <w:rPr>
          <w:rFonts w:asciiTheme="majorHAnsi" w:hAnsiTheme="majorHAnsi" w:cstheme="majorHAnsi"/>
          <w:b/>
          <w:bCs/>
          <w:i/>
          <w:iCs/>
          <w:lang w:val="fr-CA"/>
        </w:rPr>
        <w:t>l'anglais</w:t>
      </w:r>
      <w:r w:rsidRPr="001772EC">
        <w:rPr>
          <w:rFonts w:asciiTheme="majorHAnsi" w:hAnsiTheme="majorHAnsi" w:cstheme="majorHAnsi"/>
          <w:lang w:val="fr-CA"/>
        </w:rPr>
        <w:t xml:space="preserve"> sous réserve des exigences suivantes :</w:t>
      </w:r>
    </w:p>
    <w:p w14:paraId="2DE868AF" w14:textId="77777777" w:rsidR="000A0003" w:rsidRPr="001772EC" w:rsidRDefault="000A0003" w:rsidP="000A0003">
      <w:pPr>
        <w:pStyle w:val="Paragraphedeliste"/>
        <w:numPr>
          <w:ilvl w:val="2"/>
          <w:numId w:val="3"/>
        </w:numPr>
        <w:tabs>
          <w:tab w:val="left" w:pos="1588"/>
          <w:tab w:val="left" w:pos="1590"/>
        </w:tabs>
        <w:spacing w:before="248" w:line="228" w:lineRule="auto"/>
        <w:ind w:right="2"/>
        <w:rPr>
          <w:rFonts w:asciiTheme="majorHAnsi" w:hAnsiTheme="majorHAnsi" w:cstheme="majorHAnsi"/>
          <w:lang w:val="fr-CA"/>
        </w:rPr>
      </w:pPr>
      <w:r w:rsidRPr="001772EC">
        <w:rPr>
          <w:rFonts w:asciiTheme="majorHAnsi" w:hAnsiTheme="majorHAnsi" w:cstheme="majorHAnsi"/>
          <w:lang w:val="fr-CA"/>
        </w:rPr>
        <w:t xml:space="preserve">le message ou le contenu de l'affichage, son lettrage (police, taille et style), sa durée, doit être </w:t>
      </w:r>
      <w:r w:rsidRPr="001772EC">
        <w:rPr>
          <w:rFonts w:asciiTheme="majorHAnsi" w:hAnsiTheme="majorHAnsi" w:cstheme="majorHAnsi"/>
          <w:b/>
          <w:bCs/>
          <w:i/>
          <w:iCs/>
          <w:lang w:val="fr-CA"/>
        </w:rPr>
        <w:t>identique tant en français qu'en anglais</w:t>
      </w:r>
      <w:r w:rsidRPr="001772EC">
        <w:rPr>
          <w:rFonts w:asciiTheme="majorHAnsi" w:hAnsiTheme="majorHAnsi" w:cstheme="majorHAnsi"/>
          <w:spacing w:val="-12"/>
          <w:lang w:val="fr-CA"/>
        </w:rPr>
        <w:t xml:space="preserve"> </w:t>
      </w:r>
      <w:r w:rsidRPr="001772EC">
        <w:rPr>
          <w:rFonts w:asciiTheme="majorHAnsi" w:hAnsiTheme="majorHAnsi" w:cstheme="majorHAnsi"/>
          <w:lang w:val="fr-CA"/>
        </w:rPr>
        <w:t>avec</w:t>
      </w:r>
      <w:r w:rsidRPr="001772EC">
        <w:rPr>
          <w:rFonts w:asciiTheme="majorHAnsi" w:hAnsiTheme="majorHAnsi" w:cstheme="majorHAnsi"/>
          <w:spacing w:val="-12"/>
          <w:lang w:val="fr-CA"/>
        </w:rPr>
        <w:t xml:space="preserve"> </w:t>
      </w:r>
      <w:r w:rsidRPr="001772EC">
        <w:rPr>
          <w:rFonts w:asciiTheme="majorHAnsi" w:hAnsiTheme="majorHAnsi" w:cstheme="majorHAnsi"/>
          <w:lang w:val="fr-CA"/>
        </w:rPr>
        <w:t>le</w:t>
      </w:r>
      <w:r w:rsidRPr="001772EC">
        <w:rPr>
          <w:rFonts w:asciiTheme="majorHAnsi" w:hAnsiTheme="majorHAnsi" w:cstheme="majorHAnsi"/>
          <w:spacing w:val="-12"/>
          <w:lang w:val="fr-CA"/>
        </w:rPr>
        <w:t xml:space="preserve"> </w:t>
      </w:r>
      <w:r w:rsidRPr="001772EC">
        <w:rPr>
          <w:rFonts w:asciiTheme="majorHAnsi" w:hAnsiTheme="majorHAnsi" w:cstheme="majorHAnsi"/>
          <w:lang w:val="fr-CA"/>
        </w:rPr>
        <w:t>français</w:t>
      </w:r>
      <w:r w:rsidRPr="001772EC">
        <w:rPr>
          <w:rFonts w:asciiTheme="majorHAnsi" w:hAnsiTheme="majorHAnsi" w:cstheme="majorHAnsi"/>
          <w:spacing w:val="-11"/>
          <w:lang w:val="fr-CA"/>
        </w:rPr>
        <w:t xml:space="preserve"> </w:t>
      </w:r>
      <w:r w:rsidRPr="001772EC">
        <w:rPr>
          <w:rFonts w:asciiTheme="majorHAnsi" w:hAnsiTheme="majorHAnsi" w:cstheme="majorHAnsi"/>
          <w:lang w:val="fr-CA"/>
        </w:rPr>
        <w:t>représenté en premier;</w:t>
      </w:r>
    </w:p>
    <w:p w14:paraId="4804DF9C" w14:textId="77777777" w:rsidR="000A0003" w:rsidRPr="001772EC" w:rsidRDefault="000A0003" w:rsidP="000A0003">
      <w:pPr>
        <w:pStyle w:val="Paragraphedeliste"/>
        <w:numPr>
          <w:ilvl w:val="2"/>
          <w:numId w:val="3"/>
        </w:numPr>
        <w:tabs>
          <w:tab w:val="left" w:pos="1587"/>
          <w:tab w:val="left" w:pos="1592"/>
        </w:tabs>
        <w:spacing w:before="247" w:line="228" w:lineRule="auto"/>
        <w:ind w:right="2"/>
        <w:rPr>
          <w:rFonts w:asciiTheme="majorHAnsi" w:hAnsiTheme="majorHAnsi" w:cstheme="majorHAnsi"/>
          <w:lang w:val="fr-CA"/>
        </w:rPr>
      </w:pPr>
      <w:r w:rsidRPr="001772EC">
        <w:rPr>
          <w:rFonts w:asciiTheme="majorHAnsi" w:hAnsiTheme="majorHAnsi" w:cstheme="majorHAnsi"/>
          <w:lang w:val="fr-CA"/>
        </w:rPr>
        <w:t>l'intermittence</w:t>
      </w:r>
      <w:r w:rsidRPr="001772EC">
        <w:rPr>
          <w:rFonts w:asciiTheme="majorHAnsi" w:hAnsiTheme="majorHAnsi" w:cstheme="majorHAnsi"/>
          <w:spacing w:val="-12"/>
          <w:lang w:val="fr-CA"/>
        </w:rPr>
        <w:t xml:space="preserve"> </w:t>
      </w:r>
      <w:r w:rsidRPr="001772EC">
        <w:rPr>
          <w:rFonts w:asciiTheme="majorHAnsi" w:hAnsiTheme="majorHAnsi" w:cstheme="majorHAnsi"/>
          <w:lang w:val="fr-CA"/>
        </w:rPr>
        <w:t>entre</w:t>
      </w:r>
      <w:r w:rsidRPr="001772EC">
        <w:rPr>
          <w:rFonts w:asciiTheme="majorHAnsi" w:hAnsiTheme="majorHAnsi" w:cstheme="majorHAnsi"/>
          <w:spacing w:val="-12"/>
          <w:lang w:val="fr-CA"/>
        </w:rPr>
        <w:t xml:space="preserve"> </w:t>
      </w:r>
      <w:r w:rsidRPr="001772EC">
        <w:rPr>
          <w:rFonts w:asciiTheme="majorHAnsi" w:hAnsiTheme="majorHAnsi" w:cstheme="majorHAnsi"/>
          <w:lang w:val="fr-CA"/>
        </w:rPr>
        <w:t>les</w:t>
      </w:r>
      <w:r w:rsidRPr="001772EC">
        <w:rPr>
          <w:rFonts w:asciiTheme="majorHAnsi" w:hAnsiTheme="majorHAnsi" w:cstheme="majorHAnsi"/>
          <w:spacing w:val="-12"/>
          <w:lang w:val="fr-CA"/>
        </w:rPr>
        <w:t xml:space="preserve"> </w:t>
      </w:r>
      <w:r w:rsidRPr="001772EC">
        <w:rPr>
          <w:rFonts w:asciiTheme="majorHAnsi" w:hAnsiTheme="majorHAnsi" w:cstheme="majorHAnsi"/>
          <w:lang w:val="fr-CA"/>
        </w:rPr>
        <w:t xml:space="preserve">messages </w:t>
      </w:r>
      <w:r w:rsidRPr="001772EC">
        <w:rPr>
          <w:rFonts w:asciiTheme="majorHAnsi" w:hAnsiTheme="majorHAnsi" w:cstheme="majorHAnsi"/>
          <w:spacing w:val="-4"/>
          <w:lang w:val="fr-CA"/>
        </w:rPr>
        <w:t>en</w:t>
      </w:r>
      <w:r w:rsidRPr="001772EC">
        <w:rPr>
          <w:rFonts w:asciiTheme="majorHAnsi" w:hAnsiTheme="majorHAnsi" w:cstheme="majorHAnsi"/>
          <w:spacing w:val="-8"/>
          <w:lang w:val="fr-CA"/>
        </w:rPr>
        <w:t xml:space="preserve"> </w:t>
      </w:r>
      <w:r w:rsidRPr="001772EC">
        <w:rPr>
          <w:rFonts w:asciiTheme="majorHAnsi" w:hAnsiTheme="majorHAnsi" w:cstheme="majorHAnsi"/>
          <w:spacing w:val="-4"/>
          <w:lang w:val="fr-CA"/>
        </w:rPr>
        <w:t>français et</w:t>
      </w:r>
      <w:r w:rsidRPr="001772EC">
        <w:rPr>
          <w:rFonts w:asciiTheme="majorHAnsi" w:hAnsiTheme="majorHAnsi" w:cstheme="majorHAnsi"/>
          <w:spacing w:val="-8"/>
          <w:lang w:val="fr-CA"/>
        </w:rPr>
        <w:t xml:space="preserve"> </w:t>
      </w:r>
      <w:r w:rsidRPr="001772EC">
        <w:rPr>
          <w:rFonts w:asciiTheme="majorHAnsi" w:hAnsiTheme="majorHAnsi" w:cstheme="majorHAnsi"/>
          <w:spacing w:val="-4"/>
          <w:lang w:val="fr-CA"/>
        </w:rPr>
        <w:t>en</w:t>
      </w:r>
      <w:r w:rsidRPr="001772EC">
        <w:rPr>
          <w:rFonts w:asciiTheme="majorHAnsi" w:hAnsiTheme="majorHAnsi" w:cstheme="majorHAnsi"/>
          <w:spacing w:val="-6"/>
          <w:lang w:val="fr-CA"/>
        </w:rPr>
        <w:t xml:space="preserve"> </w:t>
      </w:r>
      <w:r w:rsidRPr="001772EC">
        <w:rPr>
          <w:rFonts w:asciiTheme="majorHAnsi" w:hAnsiTheme="majorHAnsi" w:cstheme="majorHAnsi"/>
          <w:spacing w:val="-4"/>
          <w:lang w:val="fr-CA"/>
        </w:rPr>
        <w:t>anglais</w:t>
      </w:r>
      <w:r w:rsidRPr="001772EC">
        <w:rPr>
          <w:rFonts w:asciiTheme="majorHAnsi" w:hAnsiTheme="majorHAnsi" w:cstheme="majorHAnsi"/>
          <w:spacing w:val="-6"/>
          <w:lang w:val="fr-CA"/>
        </w:rPr>
        <w:t xml:space="preserve"> </w:t>
      </w:r>
      <w:r w:rsidRPr="001772EC">
        <w:rPr>
          <w:rFonts w:asciiTheme="majorHAnsi" w:hAnsiTheme="majorHAnsi" w:cstheme="majorHAnsi"/>
          <w:spacing w:val="-4"/>
          <w:lang w:val="fr-CA"/>
        </w:rPr>
        <w:t>ne</w:t>
      </w:r>
      <w:r w:rsidRPr="001772EC">
        <w:rPr>
          <w:rFonts w:asciiTheme="majorHAnsi" w:hAnsiTheme="majorHAnsi" w:cstheme="majorHAnsi"/>
          <w:spacing w:val="-8"/>
          <w:lang w:val="fr-CA"/>
        </w:rPr>
        <w:t xml:space="preserve"> </w:t>
      </w:r>
      <w:r w:rsidRPr="001772EC">
        <w:rPr>
          <w:rFonts w:asciiTheme="majorHAnsi" w:hAnsiTheme="majorHAnsi" w:cstheme="majorHAnsi"/>
          <w:spacing w:val="-4"/>
          <w:lang w:val="fr-CA"/>
        </w:rPr>
        <w:t>doit</w:t>
      </w:r>
      <w:r w:rsidRPr="001772EC">
        <w:rPr>
          <w:rFonts w:asciiTheme="majorHAnsi" w:hAnsiTheme="majorHAnsi" w:cstheme="majorHAnsi"/>
          <w:spacing w:val="-7"/>
          <w:lang w:val="fr-CA"/>
        </w:rPr>
        <w:t xml:space="preserve"> </w:t>
      </w:r>
      <w:r w:rsidRPr="001772EC">
        <w:rPr>
          <w:rFonts w:asciiTheme="majorHAnsi" w:hAnsiTheme="majorHAnsi" w:cstheme="majorHAnsi"/>
          <w:spacing w:val="-4"/>
          <w:lang w:val="fr-CA"/>
        </w:rPr>
        <w:t xml:space="preserve">pas </w:t>
      </w:r>
      <w:r w:rsidRPr="001772EC">
        <w:rPr>
          <w:rFonts w:asciiTheme="majorHAnsi" w:hAnsiTheme="majorHAnsi" w:cstheme="majorHAnsi"/>
          <w:lang w:val="fr-CA"/>
        </w:rPr>
        <w:t>excéder 8 secondes; et</w:t>
      </w:r>
    </w:p>
    <w:p w14:paraId="7E033BEF" w14:textId="77777777" w:rsidR="000A0003" w:rsidRPr="001772EC" w:rsidRDefault="000A0003" w:rsidP="000A0003">
      <w:pPr>
        <w:pStyle w:val="Paragraphedeliste"/>
        <w:numPr>
          <w:ilvl w:val="2"/>
          <w:numId w:val="3"/>
        </w:numPr>
        <w:tabs>
          <w:tab w:val="left" w:pos="1587"/>
          <w:tab w:val="left" w:pos="1590"/>
        </w:tabs>
        <w:spacing w:before="244" w:line="228" w:lineRule="auto"/>
        <w:ind w:right="1"/>
        <w:rPr>
          <w:rFonts w:asciiTheme="majorHAnsi" w:hAnsiTheme="majorHAnsi" w:cstheme="majorHAnsi"/>
          <w:lang w:val="fr-CA"/>
        </w:rPr>
      </w:pPr>
      <w:r w:rsidRPr="001772EC">
        <w:rPr>
          <w:rFonts w:asciiTheme="majorHAnsi" w:hAnsiTheme="majorHAnsi" w:cstheme="majorHAnsi"/>
          <w:spacing w:val="-2"/>
          <w:lang w:val="fr-CA"/>
        </w:rPr>
        <w:t>l'intensité</w:t>
      </w:r>
      <w:r w:rsidRPr="001772EC">
        <w:rPr>
          <w:rFonts w:asciiTheme="majorHAnsi" w:hAnsiTheme="majorHAnsi" w:cstheme="majorHAnsi"/>
          <w:spacing w:val="-5"/>
          <w:lang w:val="fr-CA"/>
        </w:rPr>
        <w:t xml:space="preserve"> </w:t>
      </w:r>
      <w:r w:rsidRPr="001772EC">
        <w:rPr>
          <w:rFonts w:asciiTheme="majorHAnsi" w:hAnsiTheme="majorHAnsi" w:cstheme="majorHAnsi"/>
          <w:spacing w:val="-2"/>
          <w:lang w:val="fr-CA"/>
        </w:rPr>
        <w:t>lumineuse de</w:t>
      </w:r>
      <w:r w:rsidRPr="001772EC">
        <w:rPr>
          <w:rFonts w:asciiTheme="majorHAnsi" w:hAnsiTheme="majorHAnsi" w:cstheme="majorHAnsi"/>
          <w:spacing w:val="-9"/>
          <w:lang w:val="fr-CA"/>
        </w:rPr>
        <w:t xml:space="preserve"> </w:t>
      </w:r>
      <w:r w:rsidRPr="001772EC">
        <w:rPr>
          <w:rFonts w:asciiTheme="majorHAnsi" w:hAnsiTheme="majorHAnsi" w:cstheme="majorHAnsi"/>
          <w:spacing w:val="-2"/>
          <w:lang w:val="fr-CA"/>
        </w:rPr>
        <w:t xml:space="preserve">l'affichage </w:t>
      </w:r>
      <w:r w:rsidRPr="001772EC">
        <w:rPr>
          <w:rFonts w:asciiTheme="majorHAnsi" w:hAnsiTheme="majorHAnsi" w:cstheme="majorHAnsi"/>
          <w:lang w:val="fr-CA"/>
        </w:rPr>
        <w:t>ne doit</w:t>
      </w:r>
      <w:r w:rsidRPr="001772EC">
        <w:rPr>
          <w:rFonts w:asciiTheme="majorHAnsi" w:hAnsiTheme="majorHAnsi" w:cstheme="majorHAnsi"/>
          <w:spacing w:val="-3"/>
          <w:lang w:val="fr-CA"/>
        </w:rPr>
        <w:t xml:space="preserve"> </w:t>
      </w:r>
      <w:r w:rsidRPr="001772EC">
        <w:rPr>
          <w:rFonts w:asciiTheme="majorHAnsi" w:hAnsiTheme="majorHAnsi" w:cstheme="majorHAnsi"/>
          <w:lang w:val="fr-CA"/>
        </w:rPr>
        <w:t xml:space="preserve">pas nuire </w:t>
      </w:r>
      <w:r w:rsidRPr="001772EC">
        <w:rPr>
          <w:rFonts w:asciiTheme="majorHAnsi" w:hAnsiTheme="majorHAnsi" w:cstheme="majorHAnsi"/>
          <w:color w:val="0C1A3B"/>
          <w:lang w:val="fr-CA"/>
        </w:rPr>
        <w:t>à</w:t>
      </w:r>
      <w:r w:rsidRPr="001772EC">
        <w:rPr>
          <w:rFonts w:asciiTheme="majorHAnsi" w:hAnsiTheme="majorHAnsi" w:cstheme="majorHAnsi"/>
          <w:color w:val="0C1A3B"/>
          <w:spacing w:val="-1"/>
          <w:lang w:val="fr-CA"/>
        </w:rPr>
        <w:t xml:space="preserve"> </w:t>
      </w:r>
      <w:r w:rsidRPr="001772EC">
        <w:rPr>
          <w:rFonts w:asciiTheme="majorHAnsi" w:hAnsiTheme="majorHAnsi" w:cstheme="majorHAnsi"/>
          <w:color w:val="00000F"/>
          <w:lang w:val="fr-CA"/>
        </w:rPr>
        <w:t>la</w:t>
      </w:r>
      <w:r w:rsidRPr="001772EC">
        <w:rPr>
          <w:rFonts w:asciiTheme="majorHAnsi" w:hAnsiTheme="majorHAnsi" w:cstheme="majorHAnsi"/>
          <w:color w:val="00000F"/>
          <w:spacing w:val="-3"/>
          <w:lang w:val="fr-CA"/>
        </w:rPr>
        <w:t xml:space="preserve"> </w:t>
      </w:r>
      <w:r w:rsidRPr="001772EC">
        <w:rPr>
          <w:rFonts w:asciiTheme="majorHAnsi" w:hAnsiTheme="majorHAnsi" w:cstheme="majorHAnsi"/>
          <w:lang w:val="fr-CA"/>
        </w:rPr>
        <w:t>visibilité des conducteurs de véhicules.</w:t>
      </w:r>
    </w:p>
    <w:p w14:paraId="46D61415" w14:textId="579EE353" w:rsidR="004E1830" w:rsidRDefault="000A0003" w:rsidP="000E36FC">
      <w:pPr>
        <w:pStyle w:val="Corpsdetexte"/>
        <w:numPr>
          <w:ilvl w:val="0"/>
          <w:numId w:val="6"/>
        </w:numPr>
        <w:spacing w:before="52" w:line="228" w:lineRule="auto"/>
        <w:ind w:right="5"/>
        <w:jc w:val="both"/>
        <w:rPr>
          <w:rFonts w:asciiTheme="majorHAnsi" w:hAnsiTheme="majorHAnsi" w:cstheme="majorHAnsi"/>
          <w:spacing w:val="-2"/>
          <w:sz w:val="22"/>
          <w:szCs w:val="22"/>
          <w:lang w:val="fr-CA"/>
        </w:rPr>
      </w:pPr>
      <w:r w:rsidRPr="001772EC">
        <w:rPr>
          <w:rFonts w:asciiTheme="majorHAnsi" w:hAnsiTheme="majorHAnsi" w:cstheme="majorHAnsi"/>
          <w:sz w:val="22"/>
          <w:szCs w:val="22"/>
          <w:lang w:val="fr-CA"/>
        </w:rPr>
        <w:t>Malgré les paragraphes (1) &amp; (2), une demande peut</w:t>
      </w:r>
      <w:r w:rsidRPr="001772EC">
        <w:rPr>
          <w:rFonts w:asciiTheme="majorHAnsi" w:hAnsiTheme="majorHAnsi" w:cstheme="majorHAnsi"/>
          <w:spacing w:val="-2"/>
          <w:sz w:val="22"/>
          <w:szCs w:val="22"/>
          <w:lang w:val="fr-CA"/>
        </w:rPr>
        <w:t xml:space="preserve"> </w:t>
      </w:r>
      <w:r w:rsidRPr="001772EC">
        <w:rPr>
          <w:rFonts w:asciiTheme="majorHAnsi" w:hAnsiTheme="majorHAnsi" w:cstheme="majorHAnsi"/>
          <w:sz w:val="22"/>
          <w:szCs w:val="22"/>
          <w:lang w:val="fr-CA"/>
        </w:rPr>
        <w:t>être soumise au</w:t>
      </w:r>
      <w:r w:rsidRPr="001772EC">
        <w:rPr>
          <w:rFonts w:asciiTheme="majorHAnsi" w:hAnsiTheme="majorHAnsi" w:cstheme="majorHAnsi"/>
          <w:spacing w:val="-3"/>
          <w:sz w:val="22"/>
          <w:szCs w:val="22"/>
          <w:lang w:val="fr-CA"/>
        </w:rPr>
        <w:t xml:space="preserve"> </w:t>
      </w:r>
      <w:r w:rsidRPr="001772EC">
        <w:rPr>
          <w:rFonts w:asciiTheme="majorHAnsi" w:hAnsiTheme="majorHAnsi" w:cstheme="majorHAnsi"/>
          <w:sz w:val="22"/>
          <w:szCs w:val="22"/>
          <w:lang w:val="fr-CA"/>
        </w:rPr>
        <w:t xml:space="preserve">conseil afin de permettre une </w:t>
      </w:r>
      <w:r w:rsidRPr="001772EC">
        <w:rPr>
          <w:rFonts w:asciiTheme="majorHAnsi" w:hAnsiTheme="majorHAnsi" w:cstheme="majorHAnsi"/>
          <w:i/>
          <w:sz w:val="22"/>
          <w:szCs w:val="22"/>
          <w:lang w:val="fr-CA"/>
        </w:rPr>
        <w:t xml:space="preserve">affiche </w:t>
      </w:r>
      <w:r w:rsidRPr="001772EC">
        <w:rPr>
          <w:rFonts w:asciiTheme="majorHAnsi" w:hAnsiTheme="majorHAnsi" w:cstheme="majorHAnsi"/>
          <w:i/>
          <w:spacing w:val="-2"/>
          <w:sz w:val="22"/>
          <w:szCs w:val="22"/>
          <w:lang w:val="fr-CA"/>
        </w:rPr>
        <w:t>commerciale</w:t>
      </w:r>
      <w:r w:rsidRPr="001772EC">
        <w:rPr>
          <w:rFonts w:asciiTheme="majorHAnsi" w:hAnsiTheme="majorHAnsi" w:cstheme="majorHAnsi"/>
          <w:i/>
          <w:spacing w:val="-10"/>
          <w:sz w:val="22"/>
          <w:szCs w:val="22"/>
          <w:lang w:val="fr-CA"/>
        </w:rPr>
        <w:t xml:space="preserve"> </w:t>
      </w:r>
      <w:r w:rsidRPr="001772EC">
        <w:rPr>
          <w:rFonts w:asciiTheme="majorHAnsi" w:hAnsiTheme="majorHAnsi" w:cstheme="majorHAnsi"/>
          <w:i/>
          <w:spacing w:val="-2"/>
          <w:sz w:val="22"/>
          <w:szCs w:val="22"/>
          <w:lang w:val="fr-CA"/>
        </w:rPr>
        <w:t>extérieure</w:t>
      </w:r>
      <w:r w:rsidRPr="001772EC">
        <w:rPr>
          <w:rFonts w:asciiTheme="majorHAnsi" w:hAnsiTheme="majorHAnsi" w:cstheme="majorHAnsi"/>
          <w:i/>
          <w:spacing w:val="-10"/>
          <w:sz w:val="22"/>
          <w:szCs w:val="22"/>
          <w:lang w:val="fr-CA"/>
        </w:rPr>
        <w:t xml:space="preserve"> </w:t>
      </w:r>
      <w:r w:rsidRPr="001772EC">
        <w:rPr>
          <w:rFonts w:asciiTheme="majorHAnsi" w:hAnsiTheme="majorHAnsi" w:cstheme="majorHAnsi"/>
          <w:spacing w:val="-2"/>
          <w:sz w:val="22"/>
          <w:szCs w:val="22"/>
          <w:lang w:val="fr-CA"/>
        </w:rPr>
        <w:t>avec</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le</w:t>
      </w:r>
      <w:r w:rsidRPr="001772EC">
        <w:rPr>
          <w:rFonts w:asciiTheme="majorHAnsi" w:hAnsiTheme="majorHAnsi" w:cstheme="majorHAnsi"/>
          <w:spacing w:val="-10"/>
          <w:sz w:val="22"/>
          <w:szCs w:val="22"/>
          <w:lang w:val="fr-CA"/>
        </w:rPr>
        <w:t xml:space="preserve"> </w:t>
      </w:r>
      <w:r w:rsidRPr="001772EC">
        <w:rPr>
          <w:rFonts w:asciiTheme="majorHAnsi" w:hAnsiTheme="majorHAnsi" w:cstheme="majorHAnsi"/>
          <w:spacing w:val="-2"/>
          <w:sz w:val="22"/>
          <w:szCs w:val="22"/>
          <w:lang w:val="fr-CA"/>
        </w:rPr>
        <w:t xml:space="preserve">message </w:t>
      </w:r>
      <w:r w:rsidRPr="001772EC">
        <w:rPr>
          <w:rFonts w:asciiTheme="majorHAnsi" w:hAnsiTheme="majorHAnsi" w:cstheme="majorHAnsi"/>
          <w:sz w:val="22"/>
          <w:szCs w:val="22"/>
          <w:lang w:val="fr-CA"/>
        </w:rPr>
        <w:t>ou le contenu en français ou anglais seulement, si cette demande est accompagnée</w:t>
      </w:r>
      <w:r w:rsidRPr="001772EC">
        <w:rPr>
          <w:rFonts w:asciiTheme="majorHAnsi" w:hAnsiTheme="majorHAnsi" w:cstheme="majorHAnsi"/>
          <w:spacing w:val="46"/>
          <w:sz w:val="22"/>
          <w:szCs w:val="22"/>
          <w:lang w:val="fr-CA"/>
        </w:rPr>
        <w:t xml:space="preserve"> </w:t>
      </w:r>
      <w:r w:rsidRPr="001772EC">
        <w:rPr>
          <w:rFonts w:asciiTheme="majorHAnsi" w:hAnsiTheme="majorHAnsi" w:cstheme="majorHAnsi"/>
          <w:sz w:val="22"/>
          <w:szCs w:val="22"/>
          <w:lang w:val="fr-CA"/>
        </w:rPr>
        <w:t>d'une justification à l'appui de sa mission dédiée au développement culturel ou éducationnel.</w:t>
      </w:r>
    </w:p>
    <w:p w14:paraId="1AE670C9" w14:textId="41BA4539" w:rsidR="00EF008F" w:rsidRDefault="004A6FB6" w:rsidP="000E36FC">
      <w:pPr>
        <w:pStyle w:val="Corpsdetexte"/>
        <w:numPr>
          <w:ilvl w:val="0"/>
          <w:numId w:val="6"/>
        </w:numPr>
        <w:spacing w:before="52" w:line="228" w:lineRule="auto"/>
        <w:ind w:right="5"/>
        <w:jc w:val="both"/>
        <w:rPr>
          <w:rFonts w:asciiTheme="majorHAnsi" w:hAnsiTheme="majorHAnsi" w:cstheme="majorHAnsi"/>
          <w:spacing w:val="-2"/>
          <w:sz w:val="22"/>
          <w:szCs w:val="22"/>
          <w:lang w:val="fr-CA"/>
        </w:rPr>
      </w:pPr>
      <w:r w:rsidRPr="001772EC">
        <w:rPr>
          <w:rFonts w:asciiTheme="majorHAnsi" w:hAnsiTheme="majorHAnsi" w:cstheme="majorHAnsi"/>
          <w:sz w:val="22"/>
          <w:szCs w:val="22"/>
          <w:lang w:val="fr-CA"/>
        </w:rPr>
        <w:t xml:space="preserve">Malgré les paragraphes (1), (2) &amp; (3), l'ajout d'une </w:t>
      </w:r>
      <w:proofErr w:type="spellStart"/>
      <w:r w:rsidRPr="001772EC">
        <w:rPr>
          <w:rFonts w:asciiTheme="majorHAnsi" w:hAnsiTheme="majorHAnsi" w:cstheme="majorHAnsi"/>
          <w:sz w:val="22"/>
          <w:szCs w:val="22"/>
          <w:lang w:val="fr-CA"/>
        </w:rPr>
        <w:t>Iangue</w:t>
      </w:r>
      <w:proofErr w:type="spellEnd"/>
      <w:r w:rsidRPr="001772EC">
        <w:rPr>
          <w:rFonts w:asciiTheme="majorHAnsi" w:hAnsiTheme="majorHAnsi" w:cstheme="majorHAnsi"/>
          <w:sz w:val="22"/>
          <w:szCs w:val="22"/>
          <w:lang w:val="fr-CA"/>
        </w:rPr>
        <w:t xml:space="preserve"> autre que le français ou l'anglais n'est pas interdit.</w:t>
      </w:r>
    </w:p>
    <w:p w14:paraId="665D0C73" w14:textId="77777777" w:rsidR="004A6FB6" w:rsidRDefault="004A6FB6" w:rsidP="004A6FB6">
      <w:pPr>
        <w:pStyle w:val="Paragraphedeliste"/>
        <w:tabs>
          <w:tab w:val="left" w:pos="725"/>
        </w:tabs>
        <w:ind w:left="725" w:firstLine="0"/>
        <w:rPr>
          <w:rFonts w:asciiTheme="majorHAnsi" w:hAnsiTheme="majorHAnsi" w:cstheme="majorHAnsi"/>
          <w:lang w:val="fr-CA"/>
        </w:rPr>
      </w:pPr>
    </w:p>
    <w:p w14:paraId="152E786B" w14:textId="0455B067" w:rsidR="003C5036" w:rsidRPr="004A6FB6" w:rsidRDefault="003C5036" w:rsidP="003C5036">
      <w:pPr>
        <w:pStyle w:val="Paragraphedeliste"/>
        <w:numPr>
          <w:ilvl w:val="0"/>
          <w:numId w:val="1"/>
        </w:numPr>
        <w:tabs>
          <w:tab w:val="left" w:pos="725"/>
        </w:tabs>
        <w:ind w:left="725" w:hanging="429"/>
        <w:rPr>
          <w:rFonts w:asciiTheme="majorHAnsi" w:hAnsiTheme="majorHAnsi" w:cstheme="majorHAnsi"/>
          <w:b/>
          <w:bCs/>
          <w:lang w:val="fr-CA"/>
        </w:rPr>
      </w:pPr>
      <w:r w:rsidRPr="004A6FB6">
        <w:rPr>
          <w:rFonts w:asciiTheme="majorHAnsi" w:hAnsiTheme="majorHAnsi" w:cstheme="majorHAnsi"/>
          <w:b/>
          <w:bCs/>
          <w:lang w:val="fr-CA"/>
        </w:rPr>
        <w:t>Demandes</w:t>
      </w:r>
      <w:r w:rsidRPr="004A6FB6">
        <w:rPr>
          <w:rFonts w:asciiTheme="majorHAnsi" w:hAnsiTheme="majorHAnsi" w:cstheme="majorHAnsi"/>
          <w:b/>
          <w:bCs/>
          <w:spacing w:val="15"/>
          <w:lang w:val="fr-CA"/>
        </w:rPr>
        <w:t xml:space="preserve"> </w:t>
      </w:r>
      <w:r w:rsidRPr="004A6FB6">
        <w:rPr>
          <w:rFonts w:asciiTheme="majorHAnsi" w:hAnsiTheme="majorHAnsi" w:cstheme="majorHAnsi"/>
          <w:b/>
          <w:bCs/>
          <w:spacing w:val="-2"/>
          <w:lang w:val="fr-CA"/>
        </w:rPr>
        <w:t>électroniques</w:t>
      </w:r>
    </w:p>
    <w:p w14:paraId="32CE5D90" w14:textId="77777777" w:rsidR="003C5036" w:rsidRPr="001772EC" w:rsidRDefault="003C5036" w:rsidP="003C5036">
      <w:pPr>
        <w:pStyle w:val="Corpsdetexte"/>
        <w:spacing w:before="1"/>
        <w:rPr>
          <w:rFonts w:asciiTheme="majorHAnsi" w:hAnsiTheme="majorHAnsi" w:cstheme="majorHAnsi"/>
          <w:sz w:val="22"/>
          <w:szCs w:val="22"/>
          <w:lang w:val="fr-CA"/>
        </w:rPr>
      </w:pPr>
    </w:p>
    <w:p w14:paraId="10A710C7" w14:textId="6E736404" w:rsidR="000E36FC" w:rsidRPr="00AF3068" w:rsidRDefault="003C5036" w:rsidP="00AF3068">
      <w:pPr>
        <w:pStyle w:val="Corpsdetexte"/>
        <w:numPr>
          <w:ilvl w:val="0"/>
          <w:numId w:val="7"/>
        </w:numPr>
        <w:spacing w:before="52" w:line="228" w:lineRule="auto"/>
        <w:ind w:right="5"/>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Sous réserve du paragraphe (2), les demandes de permis pour les modifications au</w:t>
      </w:r>
      <w:r w:rsidRPr="000E36FC">
        <w:rPr>
          <w:rFonts w:asciiTheme="majorHAnsi" w:hAnsiTheme="majorHAnsi" w:cstheme="majorHAnsi"/>
          <w:sz w:val="22"/>
          <w:szCs w:val="22"/>
          <w:lang w:val="fr-CA"/>
        </w:rPr>
        <w:t xml:space="preserve"> </w:t>
      </w:r>
      <w:r w:rsidRPr="001772EC">
        <w:rPr>
          <w:rFonts w:asciiTheme="majorHAnsi" w:hAnsiTheme="majorHAnsi" w:cstheme="majorHAnsi"/>
          <w:sz w:val="22"/>
          <w:szCs w:val="22"/>
          <w:lang w:val="fr-CA"/>
        </w:rPr>
        <w:t>message ou</w:t>
      </w:r>
      <w:r w:rsidRPr="000E36FC">
        <w:rPr>
          <w:rFonts w:asciiTheme="majorHAnsi" w:hAnsiTheme="majorHAnsi" w:cstheme="majorHAnsi"/>
          <w:sz w:val="22"/>
          <w:szCs w:val="22"/>
          <w:lang w:val="fr-CA"/>
        </w:rPr>
        <w:t xml:space="preserve"> </w:t>
      </w:r>
      <w:r w:rsidRPr="001772EC">
        <w:rPr>
          <w:rFonts w:asciiTheme="majorHAnsi" w:hAnsiTheme="majorHAnsi" w:cstheme="majorHAnsi"/>
          <w:sz w:val="22"/>
          <w:szCs w:val="22"/>
          <w:lang w:val="fr-CA"/>
        </w:rPr>
        <w:t>au</w:t>
      </w:r>
      <w:r w:rsidRPr="000E36FC">
        <w:rPr>
          <w:rFonts w:asciiTheme="majorHAnsi" w:hAnsiTheme="majorHAnsi" w:cstheme="majorHAnsi"/>
          <w:sz w:val="22"/>
          <w:szCs w:val="22"/>
          <w:lang w:val="fr-CA"/>
        </w:rPr>
        <w:t xml:space="preserve"> </w:t>
      </w:r>
      <w:r w:rsidRPr="001772EC">
        <w:rPr>
          <w:rFonts w:asciiTheme="majorHAnsi" w:hAnsiTheme="majorHAnsi" w:cstheme="majorHAnsi"/>
          <w:sz w:val="22"/>
          <w:szCs w:val="22"/>
          <w:lang w:val="fr-CA"/>
        </w:rPr>
        <w:t xml:space="preserve">contenu des </w:t>
      </w:r>
      <w:r w:rsidRPr="000E36FC">
        <w:rPr>
          <w:rFonts w:asciiTheme="majorHAnsi" w:hAnsiTheme="majorHAnsi" w:cstheme="majorHAnsi"/>
          <w:i/>
          <w:iCs/>
          <w:sz w:val="22"/>
          <w:szCs w:val="22"/>
          <w:lang w:val="fr-CA"/>
        </w:rPr>
        <w:t>affiches commerciales extérieures</w:t>
      </w:r>
      <w:r w:rsidRPr="000E36FC">
        <w:rPr>
          <w:rFonts w:asciiTheme="majorHAnsi" w:hAnsiTheme="majorHAnsi" w:cstheme="majorHAnsi"/>
          <w:sz w:val="22"/>
          <w:szCs w:val="22"/>
          <w:lang w:val="fr-CA"/>
        </w:rPr>
        <w:t xml:space="preserve"> </w:t>
      </w:r>
      <w:r w:rsidRPr="001772EC">
        <w:rPr>
          <w:rFonts w:asciiTheme="majorHAnsi" w:hAnsiTheme="majorHAnsi" w:cstheme="majorHAnsi"/>
          <w:sz w:val="22"/>
          <w:szCs w:val="22"/>
          <w:lang w:val="fr-CA"/>
        </w:rPr>
        <w:t>suivantes peuvent être soumises électroniquement</w:t>
      </w:r>
      <w:r w:rsidRPr="000E36FC">
        <w:rPr>
          <w:rFonts w:asciiTheme="majorHAnsi" w:hAnsiTheme="majorHAnsi" w:cstheme="majorHAnsi"/>
          <w:sz w:val="22"/>
          <w:szCs w:val="22"/>
          <w:lang w:val="fr-CA"/>
        </w:rPr>
        <w:t xml:space="preserve"> </w:t>
      </w:r>
      <w:r w:rsidRPr="001772EC">
        <w:rPr>
          <w:rFonts w:asciiTheme="majorHAnsi" w:hAnsiTheme="majorHAnsi" w:cstheme="majorHAnsi"/>
          <w:sz w:val="22"/>
          <w:szCs w:val="22"/>
          <w:lang w:val="fr-CA"/>
        </w:rPr>
        <w:t>:</w:t>
      </w:r>
    </w:p>
    <w:p w14:paraId="6E70FC69" w14:textId="77777777" w:rsidR="00AF3068" w:rsidRPr="001772EC" w:rsidRDefault="00AF3068" w:rsidP="00AF3068">
      <w:pPr>
        <w:pStyle w:val="Paragraphedeliste"/>
        <w:numPr>
          <w:ilvl w:val="0"/>
          <w:numId w:val="4"/>
        </w:numPr>
        <w:tabs>
          <w:tab w:val="left" w:pos="1518"/>
        </w:tabs>
        <w:spacing w:before="244"/>
        <w:rPr>
          <w:rFonts w:asciiTheme="majorHAnsi" w:hAnsiTheme="majorHAnsi" w:cstheme="majorHAnsi"/>
          <w:color w:val="050C26"/>
          <w:lang w:val="fr-CA"/>
        </w:rPr>
      </w:pPr>
      <w:r w:rsidRPr="001772EC">
        <w:rPr>
          <w:rFonts w:asciiTheme="majorHAnsi" w:hAnsiTheme="majorHAnsi" w:cstheme="majorHAnsi"/>
          <w:lang w:val="fr-CA"/>
        </w:rPr>
        <w:t>Tableau</w:t>
      </w:r>
      <w:r w:rsidRPr="001772EC">
        <w:rPr>
          <w:rFonts w:asciiTheme="majorHAnsi" w:hAnsiTheme="majorHAnsi" w:cstheme="majorHAnsi"/>
          <w:spacing w:val="1"/>
          <w:lang w:val="fr-CA"/>
        </w:rPr>
        <w:t xml:space="preserve"> </w:t>
      </w:r>
      <w:r w:rsidRPr="001772EC">
        <w:rPr>
          <w:rFonts w:asciiTheme="majorHAnsi" w:hAnsiTheme="majorHAnsi" w:cstheme="majorHAnsi"/>
          <w:lang w:val="fr-CA"/>
        </w:rPr>
        <w:t>ou</w:t>
      </w:r>
      <w:r w:rsidRPr="001772EC">
        <w:rPr>
          <w:rFonts w:asciiTheme="majorHAnsi" w:hAnsiTheme="majorHAnsi" w:cstheme="majorHAnsi"/>
          <w:spacing w:val="-10"/>
          <w:lang w:val="fr-CA"/>
        </w:rPr>
        <w:t xml:space="preserve"> </w:t>
      </w:r>
      <w:r w:rsidRPr="001772EC">
        <w:rPr>
          <w:rFonts w:asciiTheme="majorHAnsi" w:hAnsiTheme="majorHAnsi" w:cstheme="majorHAnsi"/>
          <w:lang w:val="fr-CA"/>
        </w:rPr>
        <w:t>panneau</w:t>
      </w:r>
      <w:r w:rsidRPr="001772EC">
        <w:rPr>
          <w:rFonts w:asciiTheme="majorHAnsi" w:hAnsiTheme="majorHAnsi" w:cstheme="majorHAnsi"/>
          <w:spacing w:val="-1"/>
          <w:lang w:val="fr-CA"/>
        </w:rPr>
        <w:t xml:space="preserve"> </w:t>
      </w:r>
      <w:r w:rsidRPr="001772EC">
        <w:rPr>
          <w:rFonts w:asciiTheme="majorHAnsi" w:hAnsiTheme="majorHAnsi" w:cstheme="majorHAnsi"/>
          <w:spacing w:val="-2"/>
          <w:lang w:val="fr-CA"/>
        </w:rPr>
        <w:t>d'affichage;</w:t>
      </w:r>
    </w:p>
    <w:p w14:paraId="7F9033D0" w14:textId="77777777" w:rsidR="00AF3068" w:rsidRPr="001772EC" w:rsidRDefault="00AF3068" w:rsidP="00AF3068">
      <w:pPr>
        <w:pStyle w:val="Paragraphedeliste"/>
        <w:numPr>
          <w:ilvl w:val="0"/>
          <w:numId w:val="4"/>
        </w:numPr>
        <w:tabs>
          <w:tab w:val="left" w:pos="1517"/>
        </w:tabs>
        <w:spacing w:line="242" w:lineRule="exact"/>
        <w:ind w:left="1517"/>
        <w:rPr>
          <w:rFonts w:asciiTheme="majorHAnsi" w:hAnsiTheme="majorHAnsi" w:cstheme="majorHAnsi"/>
          <w:lang w:val="fr-CA"/>
        </w:rPr>
      </w:pPr>
      <w:r w:rsidRPr="001772EC">
        <w:rPr>
          <w:rFonts w:asciiTheme="majorHAnsi" w:hAnsiTheme="majorHAnsi" w:cstheme="majorHAnsi"/>
          <w:lang w:val="fr-CA"/>
        </w:rPr>
        <w:t>Panneau</w:t>
      </w:r>
      <w:r w:rsidRPr="001772EC">
        <w:rPr>
          <w:rFonts w:asciiTheme="majorHAnsi" w:hAnsiTheme="majorHAnsi" w:cstheme="majorHAnsi"/>
          <w:spacing w:val="-2"/>
          <w:lang w:val="fr-CA"/>
        </w:rPr>
        <w:t xml:space="preserve"> </w:t>
      </w:r>
      <w:r w:rsidRPr="001772EC">
        <w:rPr>
          <w:rFonts w:asciiTheme="majorHAnsi" w:hAnsiTheme="majorHAnsi" w:cstheme="majorHAnsi"/>
          <w:lang w:val="fr-CA"/>
        </w:rPr>
        <w:t>réclame;</w:t>
      </w:r>
      <w:r w:rsidRPr="001772EC">
        <w:rPr>
          <w:rFonts w:asciiTheme="majorHAnsi" w:hAnsiTheme="majorHAnsi" w:cstheme="majorHAnsi"/>
          <w:spacing w:val="-5"/>
          <w:lang w:val="fr-CA"/>
        </w:rPr>
        <w:t xml:space="preserve"> et</w:t>
      </w:r>
    </w:p>
    <w:p w14:paraId="5A20B383" w14:textId="77777777" w:rsidR="00AF3068" w:rsidRPr="001772EC" w:rsidRDefault="00AF3068" w:rsidP="00AF3068">
      <w:pPr>
        <w:pStyle w:val="Paragraphedeliste"/>
        <w:numPr>
          <w:ilvl w:val="0"/>
          <w:numId w:val="4"/>
        </w:numPr>
        <w:tabs>
          <w:tab w:val="left" w:pos="1522"/>
        </w:tabs>
        <w:spacing w:line="242" w:lineRule="exact"/>
        <w:ind w:left="1522" w:hanging="362"/>
        <w:rPr>
          <w:rFonts w:asciiTheme="majorHAnsi" w:hAnsiTheme="majorHAnsi" w:cstheme="majorHAnsi"/>
          <w:lang w:val="fr-CA"/>
        </w:rPr>
      </w:pPr>
      <w:r w:rsidRPr="001772EC">
        <w:rPr>
          <w:rFonts w:asciiTheme="majorHAnsi" w:hAnsiTheme="majorHAnsi" w:cstheme="majorHAnsi"/>
          <w:lang w:val="fr-CA"/>
        </w:rPr>
        <w:t>Babillard</w:t>
      </w:r>
      <w:r w:rsidRPr="001772EC">
        <w:rPr>
          <w:rFonts w:asciiTheme="majorHAnsi" w:hAnsiTheme="majorHAnsi" w:cstheme="majorHAnsi"/>
          <w:spacing w:val="-6"/>
          <w:lang w:val="fr-CA"/>
        </w:rPr>
        <w:t xml:space="preserve"> </w:t>
      </w:r>
      <w:r w:rsidRPr="001772EC">
        <w:rPr>
          <w:rFonts w:asciiTheme="majorHAnsi" w:hAnsiTheme="majorHAnsi" w:cstheme="majorHAnsi"/>
          <w:spacing w:val="-2"/>
          <w:lang w:val="fr-CA"/>
        </w:rPr>
        <w:t>électronique.</w:t>
      </w:r>
    </w:p>
    <w:p w14:paraId="7FAEC2B8" w14:textId="77777777" w:rsidR="00AF3068" w:rsidRDefault="00AF3068" w:rsidP="000E36FC">
      <w:pPr>
        <w:pStyle w:val="Corpsdetexte"/>
        <w:spacing w:before="52" w:line="228" w:lineRule="auto"/>
        <w:ind w:left="1032" w:right="5"/>
        <w:jc w:val="both"/>
        <w:rPr>
          <w:rFonts w:asciiTheme="majorHAnsi" w:hAnsiTheme="majorHAnsi" w:cstheme="majorHAnsi"/>
          <w:sz w:val="22"/>
          <w:szCs w:val="22"/>
          <w:lang w:val="fr-CA"/>
        </w:rPr>
      </w:pPr>
    </w:p>
    <w:p w14:paraId="27B6E7F0" w14:textId="44AE2582" w:rsidR="003C5036" w:rsidRPr="00AF3068" w:rsidRDefault="000E36FC" w:rsidP="00AF3068">
      <w:pPr>
        <w:pStyle w:val="Corpsdetexte"/>
        <w:numPr>
          <w:ilvl w:val="0"/>
          <w:numId w:val="7"/>
        </w:numPr>
        <w:spacing w:before="52" w:line="228" w:lineRule="auto"/>
        <w:ind w:right="5"/>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lastRenderedPageBreak/>
        <w:t xml:space="preserve">Malgré </w:t>
      </w:r>
      <w:r w:rsidRPr="001772EC">
        <w:rPr>
          <w:rFonts w:asciiTheme="majorHAnsi" w:hAnsiTheme="majorHAnsi" w:cstheme="majorHAnsi"/>
          <w:i/>
          <w:sz w:val="22"/>
          <w:szCs w:val="22"/>
          <w:lang w:val="fr-CA"/>
        </w:rPr>
        <w:t xml:space="preserve">[Arrêté de zonage] </w:t>
      </w:r>
      <w:r w:rsidRPr="001772EC">
        <w:rPr>
          <w:rFonts w:asciiTheme="majorHAnsi" w:hAnsiTheme="majorHAnsi" w:cstheme="majorHAnsi"/>
          <w:sz w:val="22"/>
          <w:szCs w:val="22"/>
          <w:lang w:val="fr-CA"/>
        </w:rPr>
        <w:t>et</w:t>
      </w:r>
      <w:r w:rsidRPr="001772EC">
        <w:rPr>
          <w:rFonts w:asciiTheme="majorHAnsi" w:hAnsiTheme="majorHAnsi" w:cstheme="majorHAnsi"/>
          <w:spacing w:val="-12"/>
          <w:sz w:val="22"/>
          <w:szCs w:val="22"/>
          <w:lang w:val="fr-CA"/>
        </w:rPr>
        <w:t xml:space="preserve"> </w:t>
      </w:r>
      <w:r w:rsidRPr="001772EC">
        <w:rPr>
          <w:rFonts w:asciiTheme="majorHAnsi" w:hAnsiTheme="majorHAnsi" w:cstheme="majorHAnsi"/>
          <w:i/>
          <w:sz w:val="22"/>
          <w:szCs w:val="22"/>
          <w:lang w:val="fr-CA"/>
        </w:rPr>
        <w:t>[Arrêté</w:t>
      </w:r>
      <w:r w:rsidRPr="001772EC">
        <w:rPr>
          <w:rFonts w:asciiTheme="majorHAnsi" w:hAnsiTheme="majorHAnsi" w:cstheme="majorHAnsi"/>
          <w:i/>
          <w:spacing w:val="-2"/>
          <w:sz w:val="22"/>
          <w:szCs w:val="22"/>
          <w:lang w:val="fr-CA"/>
        </w:rPr>
        <w:t xml:space="preserve"> </w:t>
      </w:r>
      <w:r w:rsidRPr="001772EC">
        <w:rPr>
          <w:rFonts w:asciiTheme="majorHAnsi" w:hAnsiTheme="majorHAnsi" w:cstheme="majorHAnsi"/>
          <w:i/>
          <w:color w:val="001328"/>
          <w:sz w:val="22"/>
          <w:szCs w:val="22"/>
          <w:lang w:val="fr-CA"/>
        </w:rPr>
        <w:t>de</w:t>
      </w:r>
      <w:r w:rsidRPr="001772EC">
        <w:rPr>
          <w:rFonts w:asciiTheme="majorHAnsi" w:hAnsiTheme="majorHAnsi" w:cstheme="majorHAnsi"/>
          <w:i/>
          <w:color w:val="001328"/>
          <w:spacing w:val="-10"/>
          <w:sz w:val="22"/>
          <w:szCs w:val="22"/>
          <w:lang w:val="fr-CA"/>
        </w:rPr>
        <w:t xml:space="preserve"> </w:t>
      </w:r>
      <w:r w:rsidRPr="001772EC">
        <w:rPr>
          <w:rFonts w:asciiTheme="majorHAnsi" w:hAnsiTheme="majorHAnsi" w:cstheme="majorHAnsi"/>
          <w:i/>
          <w:sz w:val="22"/>
          <w:szCs w:val="22"/>
          <w:lang w:val="fr-CA"/>
        </w:rPr>
        <w:t>construction],</w:t>
      </w:r>
      <w:r w:rsidRPr="001772EC">
        <w:rPr>
          <w:rFonts w:asciiTheme="majorHAnsi" w:hAnsiTheme="majorHAnsi" w:cstheme="majorHAnsi"/>
          <w:i/>
          <w:spacing w:val="-5"/>
          <w:sz w:val="22"/>
          <w:szCs w:val="22"/>
          <w:lang w:val="fr-CA"/>
        </w:rPr>
        <w:t xml:space="preserve"> </w:t>
      </w:r>
      <w:r w:rsidRPr="001772EC">
        <w:rPr>
          <w:rFonts w:asciiTheme="majorHAnsi" w:hAnsiTheme="majorHAnsi" w:cstheme="majorHAnsi"/>
          <w:sz w:val="22"/>
          <w:szCs w:val="22"/>
          <w:lang w:val="fr-CA"/>
        </w:rPr>
        <w:t>aucun droit n'est nécessaire pour les affiches prévues au paragraphe</w:t>
      </w:r>
      <w:r w:rsidRPr="001772EC">
        <w:rPr>
          <w:rFonts w:asciiTheme="majorHAnsi" w:hAnsiTheme="majorHAnsi" w:cstheme="majorHAnsi"/>
          <w:spacing w:val="40"/>
          <w:sz w:val="22"/>
          <w:szCs w:val="22"/>
          <w:lang w:val="fr-CA"/>
        </w:rPr>
        <w:t xml:space="preserve"> </w:t>
      </w:r>
      <w:r w:rsidRPr="001772EC">
        <w:rPr>
          <w:rFonts w:asciiTheme="majorHAnsi" w:hAnsiTheme="majorHAnsi" w:cstheme="majorHAnsi"/>
          <w:sz w:val="22"/>
          <w:szCs w:val="22"/>
          <w:lang w:val="fr-CA"/>
        </w:rPr>
        <w:t>(1).</w:t>
      </w:r>
    </w:p>
    <w:p w14:paraId="2EECA540" w14:textId="77777777" w:rsidR="003C5036" w:rsidRPr="00AF3068" w:rsidRDefault="003C5036" w:rsidP="003C5036">
      <w:pPr>
        <w:pStyle w:val="Paragraphedeliste"/>
        <w:numPr>
          <w:ilvl w:val="0"/>
          <w:numId w:val="1"/>
        </w:numPr>
        <w:tabs>
          <w:tab w:val="left" w:pos="729"/>
        </w:tabs>
        <w:spacing w:before="242"/>
        <w:ind w:left="729" w:hanging="434"/>
        <w:rPr>
          <w:rFonts w:asciiTheme="majorHAnsi" w:hAnsiTheme="majorHAnsi" w:cstheme="majorHAnsi"/>
          <w:b/>
          <w:bCs/>
          <w:lang w:val="fr-CA"/>
        </w:rPr>
      </w:pPr>
      <w:r w:rsidRPr="00AF3068">
        <w:rPr>
          <w:rFonts w:asciiTheme="majorHAnsi" w:hAnsiTheme="majorHAnsi" w:cstheme="majorHAnsi"/>
          <w:b/>
          <w:bCs/>
          <w:spacing w:val="-2"/>
          <w:lang w:val="fr-CA"/>
        </w:rPr>
        <w:t>Amendes</w:t>
      </w:r>
    </w:p>
    <w:p w14:paraId="478C5188" w14:textId="77777777" w:rsidR="003C5036" w:rsidRPr="001772EC" w:rsidRDefault="003C5036" w:rsidP="003C5036">
      <w:pPr>
        <w:pStyle w:val="Corpsdetexte"/>
        <w:spacing w:before="1"/>
        <w:rPr>
          <w:rFonts w:asciiTheme="majorHAnsi" w:hAnsiTheme="majorHAnsi" w:cstheme="majorHAnsi"/>
          <w:sz w:val="22"/>
          <w:szCs w:val="22"/>
          <w:lang w:val="fr-CA"/>
        </w:rPr>
      </w:pPr>
    </w:p>
    <w:p w14:paraId="1C8CD349" w14:textId="677A879D" w:rsidR="00F20FFF" w:rsidRPr="00AF3068" w:rsidRDefault="003C5036" w:rsidP="00AF3068">
      <w:pPr>
        <w:pStyle w:val="Corpsdetexte"/>
        <w:numPr>
          <w:ilvl w:val="0"/>
          <w:numId w:val="8"/>
        </w:numPr>
        <w:spacing w:before="52" w:line="228" w:lineRule="auto"/>
        <w:ind w:right="5"/>
        <w:jc w:val="both"/>
        <w:rPr>
          <w:rFonts w:asciiTheme="majorHAnsi" w:hAnsiTheme="majorHAnsi" w:cstheme="majorHAnsi"/>
          <w:sz w:val="22"/>
          <w:szCs w:val="22"/>
          <w:lang w:val="fr-CA"/>
        </w:rPr>
      </w:pPr>
      <w:r w:rsidRPr="001772EC">
        <w:rPr>
          <w:rFonts w:asciiTheme="majorHAnsi" w:hAnsiTheme="majorHAnsi" w:cstheme="majorHAnsi"/>
          <w:sz w:val="22"/>
          <w:szCs w:val="22"/>
          <w:lang w:val="fr-CA"/>
        </w:rPr>
        <w:t xml:space="preserve">Quiconque enfreint le paragraphe </w:t>
      </w:r>
      <w:r w:rsidR="00010A6A" w:rsidRPr="00010A6A">
        <w:rPr>
          <w:rFonts w:asciiTheme="majorHAnsi" w:hAnsiTheme="majorHAnsi" w:cstheme="majorHAnsi"/>
          <w:b/>
          <w:bCs/>
          <w:i/>
          <w:iCs/>
          <w:sz w:val="22"/>
          <w:szCs w:val="22"/>
          <w:lang w:val="fr-CA"/>
        </w:rPr>
        <w:t>[</w:t>
      </w:r>
      <w:r w:rsidR="00AF3068" w:rsidRPr="00010A6A">
        <w:rPr>
          <w:rFonts w:asciiTheme="majorHAnsi" w:hAnsiTheme="majorHAnsi" w:cstheme="majorHAnsi"/>
          <w:b/>
          <w:bCs/>
          <w:i/>
          <w:iCs/>
          <w:sz w:val="22"/>
          <w:szCs w:val="22"/>
          <w:lang w:val="fr-CA"/>
        </w:rPr>
        <w:t>Langue</w:t>
      </w:r>
      <w:r w:rsidR="00010A6A" w:rsidRPr="00010A6A">
        <w:rPr>
          <w:rFonts w:asciiTheme="majorHAnsi" w:hAnsiTheme="majorHAnsi" w:cstheme="majorHAnsi"/>
          <w:b/>
          <w:bCs/>
          <w:i/>
          <w:iCs/>
          <w:sz w:val="22"/>
          <w:szCs w:val="22"/>
          <w:lang w:val="fr-CA"/>
        </w:rPr>
        <w:t>]</w:t>
      </w:r>
      <w:r w:rsidRPr="001772EC">
        <w:rPr>
          <w:rFonts w:asciiTheme="majorHAnsi" w:hAnsiTheme="majorHAnsi" w:cstheme="majorHAnsi"/>
          <w:sz w:val="22"/>
          <w:szCs w:val="22"/>
          <w:lang w:val="fr-CA"/>
        </w:rPr>
        <w:t xml:space="preserve"> commet une infraction et est passible, sur déclaration de culpabilité par procédure sommaire, d'une amende prescrite en vertu de </w:t>
      </w:r>
      <w:r w:rsidRPr="00AF3068">
        <w:rPr>
          <w:rFonts w:asciiTheme="majorHAnsi" w:hAnsiTheme="majorHAnsi" w:cstheme="majorHAnsi"/>
          <w:sz w:val="22"/>
          <w:szCs w:val="22"/>
          <w:lang w:val="fr-CA"/>
        </w:rPr>
        <w:t xml:space="preserve">la </w:t>
      </w:r>
      <w:r w:rsidRPr="00AF3068">
        <w:rPr>
          <w:rFonts w:asciiTheme="majorHAnsi" w:hAnsiTheme="majorHAnsi" w:cstheme="majorHAnsi"/>
          <w:i/>
          <w:iCs/>
          <w:sz w:val="22"/>
          <w:szCs w:val="22"/>
          <w:lang w:val="fr-CA"/>
        </w:rPr>
        <w:t>Loi sur l'urbanisme</w:t>
      </w:r>
      <w:r w:rsidRPr="00AF3068">
        <w:rPr>
          <w:rFonts w:asciiTheme="majorHAnsi" w:hAnsiTheme="majorHAnsi" w:cstheme="majorHAnsi"/>
          <w:sz w:val="22"/>
          <w:szCs w:val="22"/>
          <w:lang w:val="fr-CA"/>
        </w:rPr>
        <w:t>.</w:t>
      </w:r>
    </w:p>
    <w:p w14:paraId="2BCF133C" w14:textId="77777777" w:rsidR="005577C0" w:rsidRDefault="005577C0" w:rsidP="005577C0">
      <w:pPr>
        <w:pStyle w:val="Paragraphedeliste"/>
        <w:tabs>
          <w:tab w:val="left" w:pos="1156"/>
          <w:tab w:val="left" w:pos="1158"/>
        </w:tabs>
        <w:ind w:left="1158" w:right="1" w:firstLine="0"/>
        <w:rPr>
          <w:i/>
          <w:spacing w:val="-2"/>
          <w:sz w:val="21"/>
          <w:szCs w:val="21"/>
          <w:lang w:val="fr-CA"/>
        </w:rPr>
      </w:pPr>
    </w:p>
    <w:p w14:paraId="23B523BA" w14:textId="77777777" w:rsidR="00EC0F8A" w:rsidRPr="001772EC" w:rsidRDefault="00EC0F8A" w:rsidP="005577C0">
      <w:pPr>
        <w:pStyle w:val="Paragraphedeliste"/>
        <w:tabs>
          <w:tab w:val="left" w:pos="1156"/>
          <w:tab w:val="left" w:pos="1158"/>
        </w:tabs>
        <w:ind w:left="1158" w:right="1" w:firstLine="0"/>
        <w:rPr>
          <w:rFonts w:asciiTheme="majorHAnsi" w:hAnsiTheme="majorHAnsi" w:cstheme="majorHAnsi"/>
          <w:lang w:val="fr-CA"/>
        </w:rPr>
      </w:pPr>
    </w:p>
    <w:p w14:paraId="454FAA58" w14:textId="5F5D6231"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Ce modèle d'arrêté fournit un cadre flexible qui peut être adapté au profil linguistique spécifique de n'importe quelle municipalité, promouvant la diversité linguistique et l'inclusion tout en garantissant la clarté et la cohérence des réglementations en matière d'affichage commercial.</w:t>
      </w:r>
    </w:p>
    <w:p w14:paraId="1C46C25F"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Quelques éléments à prendre en compte lors de la rédaction de l'arrêté relatif à l'affichage commercial de votre municipalité :</w:t>
      </w:r>
    </w:p>
    <w:p w14:paraId="619B662A" w14:textId="77777777" w:rsidR="00F20FFF" w:rsidRPr="001772EC" w:rsidRDefault="00F20FFF" w:rsidP="005577C0">
      <w:pPr>
        <w:pStyle w:val="Corpsdetexte"/>
        <w:spacing w:before="245" w:line="225" w:lineRule="auto"/>
        <w:ind w:right="30"/>
        <w:jc w:val="both"/>
        <w:rPr>
          <w:rFonts w:asciiTheme="majorHAnsi" w:hAnsiTheme="majorHAnsi" w:cstheme="majorHAnsi"/>
          <w:b/>
          <w:bCs/>
          <w:spacing w:val="-6"/>
          <w:sz w:val="22"/>
          <w:szCs w:val="22"/>
          <w:lang w:val="fr-CA"/>
        </w:rPr>
      </w:pPr>
      <w:r w:rsidRPr="001772EC">
        <w:rPr>
          <w:rFonts w:asciiTheme="majorHAnsi" w:hAnsiTheme="majorHAnsi" w:cstheme="majorHAnsi"/>
          <w:b/>
          <w:bCs/>
          <w:spacing w:val="-6"/>
          <w:sz w:val="22"/>
          <w:szCs w:val="22"/>
          <w:lang w:val="fr-CA"/>
        </w:rPr>
        <w:t>1. Variations linguistiques :</w:t>
      </w:r>
    </w:p>
    <w:p w14:paraId="21AB472E"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Municipalités francophones : Les enseignes devraient accorder la priorité au texte français en termes de taille, de proéminence et d'emplacement. Le texte anglais, s'il est présent, ne doit pas être plus proéminent que le texte français.</w:t>
      </w:r>
    </w:p>
    <w:p w14:paraId="42D67518"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 xml:space="preserve">Municipalités bilingues </w:t>
      </w:r>
      <w:r w:rsidRPr="001772EC">
        <w:rPr>
          <w:rFonts w:asciiTheme="majorHAnsi" w:hAnsiTheme="majorHAnsi" w:cstheme="majorHAnsi"/>
          <w:i/>
          <w:iCs/>
          <w:spacing w:val="-6"/>
          <w:sz w:val="22"/>
          <w:szCs w:val="22"/>
          <w:lang w:val="fr-CA"/>
        </w:rPr>
        <w:t>équilibrées</w:t>
      </w:r>
      <w:r w:rsidRPr="001772EC">
        <w:rPr>
          <w:rFonts w:asciiTheme="majorHAnsi" w:hAnsiTheme="majorHAnsi" w:cstheme="majorHAnsi"/>
          <w:spacing w:val="-6"/>
          <w:sz w:val="22"/>
          <w:szCs w:val="22"/>
          <w:lang w:val="fr-CA"/>
        </w:rPr>
        <w:t xml:space="preserve"> : Les textes en français et en anglais devraient avoir la même importance en termes de taille, d'emplacement et de visibilité. </w:t>
      </w:r>
    </w:p>
    <w:p w14:paraId="3856FB34" w14:textId="77777777" w:rsidR="00F20FFF" w:rsidRPr="001772EC" w:rsidRDefault="00F20FFF" w:rsidP="005577C0">
      <w:pPr>
        <w:pStyle w:val="Corpsdetexte"/>
        <w:spacing w:before="245" w:line="225" w:lineRule="auto"/>
        <w:ind w:right="30"/>
        <w:jc w:val="both"/>
        <w:rPr>
          <w:rFonts w:asciiTheme="majorHAnsi" w:hAnsiTheme="majorHAnsi" w:cstheme="majorHAnsi"/>
          <w:b/>
          <w:bCs/>
          <w:spacing w:val="-6"/>
          <w:sz w:val="22"/>
          <w:szCs w:val="22"/>
          <w:lang w:val="fr-CA"/>
        </w:rPr>
      </w:pPr>
      <w:r w:rsidRPr="001772EC">
        <w:rPr>
          <w:rFonts w:asciiTheme="majorHAnsi" w:hAnsiTheme="majorHAnsi" w:cstheme="majorHAnsi"/>
          <w:b/>
          <w:bCs/>
          <w:spacing w:val="-6"/>
          <w:sz w:val="22"/>
          <w:szCs w:val="22"/>
          <w:lang w:val="fr-CA"/>
        </w:rPr>
        <w:t>2. Noms d'entreprises unilingues :</w:t>
      </w:r>
    </w:p>
    <w:p w14:paraId="7BEFB96D"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Les noms d'entreprises peuvent apparaître dans une seule langue, mais devraient être conformes à l'accent linguistique de la municipalité.</w:t>
      </w:r>
    </w:p>
    <w:p w14:paraId="36A98C00" w14:textId="77777777" w:rsidR="00F20FFF" w:rsidRPr="001772EC" w:rsidRDefault="00F20FFF" w:rsidP="005577C0">
      <w:pPr>
        <w:pStyle w:val="Corpsdetexte"/>
        <w:spacing w:before="245" w:line="225" w:lineRule="auto"/>
        <w:ind w:right="30"/>
        <w:jc w:val="both"/>
        <w:rPr>
          <w:rFonts w:asciiTheme="majorHAnsi" w:hAnsiTheme="majorHAnsi" w:cstheme="majorHAnsi"/>
          <w:b/>
          <w:bCs/>
          <w:spacing w:val="-6"/>
          <w:sz w:val="22"/>
          <w:szCs w:val="22"/>
          <w:lang w:val="fr-CA"/>
        </w:rPr>
      </w:pPr>
      <w:r w:rsidRPr="001772EC">
        <w:rPr>
          <w:rFonts w:asciiTheme="majorHAnsi" w:hAnsiTheme="majorHAnsi" w:cstheme="majorHAnsi"/>
          <w:b/>
          <w:bCs/>
          <w:spacing w:val="-6"/>
          <w:sz w:val="22"/>
          <w:szCs w:val="22"/>
          <w:lang w:val="fr-CA"/>
        </w:rPr>
        <w:t>3. Panneaux d'affichage électronique :</w:t>
      </w:r>
    </w:p>
    <w:p w14:paraId="216CAA27"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Messages alternés en français et en anglais, avec un temps d'affichage égal pour chaque langue.</w:t>
      </w:r>
    </w:p>
    <w:p w14:paraId="60C85EF3" w14:textId="77777777" w:rsidR="00F20FFF" w:rsidRPr="001772EC" w:rsidRDefault="00F20FFF" w:rsidP="005577C0">
      <w:pPr>
        <w:pStyle w:val="Corpsdetexte"/>
        <w:spacing w:before="245" w:line="225" w:lineRule="auto"/>
        <w:ind w:right="30"/>
        <w:jc w:val="both"/>
        <w:rPr>
          <w:rFonts w:asciiTheme="majorHAnsi" w:hAnsiTheme="majorHAnsi" w:cstheme="majorHAnsi"/>
          <w:b/>
          <w:bCs/>
          <w:spacing w:val="-6"/>
          <w:sz w:val="22"/>
          <w:szCs w:val="22"/>
          <w:lang w:val="fr-CA"/>
        </w:rPr>
      </w:pPr>
      <w:r w:rsidRPr="001772EC">
        <w:rPr>
          <w:rFonts w:asciiTheme="majorHAnsi" w:hAnsiTheme="majorHAnsi" w:cstheme="majorHAnsi"/>
          <w:b/>
          <w:bCs/>
          <w:spacing w:val="-6"/>
          <w:sz w:val="22"/>
          <w:szCs w:val="22"/>
          <w:lang w:val="fr-CA"/>
        </w:rPr>
        <w:t>4. Inclusion d'autres langues :</w:t>
      </w:r>
    </w:p>
    <w:p w14:paraId="01EF86BE"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Ne pas interdire l'inclusion de langues représentatives de la démographie de la municipalité, en particulier dans les zones diversifiées ou multiculturelles.</w:t>
      </w:r>
    </w:p>
    <w:p w14:paraId="5D10E12B" w14:textId="77777777" w:rsidR="00F20FFF" w:rsidRPr="001772EC" w:rsidRDefault="00F20FFF" w:rsidP="005577C0">
      <w:pPr>
        <w:pStyle w:val="Corpsdetexte"/>
        <w:spacing w:before="245" w:line="225" w:lineRule="auto"/>
        <w:ind w:right="30"/>
        <w:jc w:val="both"/>
        <w:rPr>
          <w:rFonts w:asciiTheme="majorHAnsi" w:hAnsiTheme="majorHAnsi" w:cstheme="majorHAnsi"/>
          <w:b/>
          <w:bCs/>
          <w:spacing w:val="-6"/>
          <w:sz w:val="22"/>
          <w:szCs w:val="22"/>
          <w:lang w:val="fr-CA"/>
        </w:rPr>
      </w:pPr>
      <w:r w:rsidRPr="001772EC">
        <w:rPr>
          <w:rFonts w:asciiTheme="majorHAnsi" w:hAnsiTheme="majorHAnsi" w:cstheme="majorHAnsi"/>
          <w:b/>
          <w:bCs/>
          <w:spacing w:val="-6"/>
          <w:sz w:val="22"/>
          <w:szCs w:val="22"/>
          <w:lang w:val="fr-CA"/>
        </w:rPr>
        <w:t>5. Amendes et mise en application :</w:t>
      </w:r>
    </w:p>
    <w:p w14:paraId="6B9B06A9" w14:textId="77777777"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Pénalités normalisées en cas de non-respect, modulables en fonction des politiques locales d'application et de la gravité de l'infraction.</w:t>
      </w:r>
    </w:p>
    <w:p w14:paraId="355B82A6" w14:textId="77777777" w:rsidR="00F20FFF" w:rsidRPr="001772EC" w:rsidRDefault="00F20FFF" w:rsidP="005577C0">
      <w:pPr>
        <w:pStyle w:val="Corpsdetexte"/>
        <w:spacing w:before="245" w:line="225" w:lineRule="auto"/>
        <w:ind w:right="30"/>
        <w:jc w:val="both"/>
        <w:rPr>
          <w:rFonts w:asciiTheme="majorHAnsi" w:hAnsiTheme="majorHAnsi" w:cstheme="majorHAnsi"/>
          <w:b/>
          <w:bCs/>
          <w:spacing w:val="-6"/>
          <w:sz w:val="22"/>
          <w:szCs w:val="22"/>
          <w:lang w:val="fr-CA"/>
        </w:rPr>
      </w:pPr>
      <w:r w:rsidRPr="001772EC">
        <w:rPr>
          <w:rFonts w:asciiTheme="majorHAnsi" w:hAnsiTheme="majorHAnsi" w:cstheme="majorHAnsi"/>
          <w:b/>
          <w:bCs/>
          <w:spacing w:val="-6"/>
          <w:sz w:val="22"/>
          <w:szCs w:val="22"/>
          <w:lang w:val="fr-CA"/>
        </w:rPr>
        <w:t>6. Adaptabilité et révision :</w:t>
      </w:r>
    </w:p>
    <w:p w14:paraId="77C41851" w14:textId="6D5E0F04" w:rsidR="00F20FFF" w:rsidRPr="001772EC" w:rsidRDefault="00F20FFF" w:rsidP="005577C0">
      <w:pPr>
        <w:pStyle w:val="Corpsdetexte"/>
        <w:spacing w:before="245" w:line="225" w:lineRule="auto"/>
        <w:ind w:right="30"/>
        <w:jc w:val="both"/>
        <w:rPr>
          <w:rFonts w:asciiTheme="majorHAnsi" w:hAnsiTheme="majorHAnsi" w:cstheme="majorHAnsi"/>
          <w:spacing w:val="-6"/>
          <w:sz w:val="22"/>
          <w:szCs w:val="22"/>
          <w:lang w:val="fr-CA"/>
        </w:rPr>
      </w:pPr>
      <w:r w:rsidRPr="001772EC">
        <w:rPr>
          <w:rFonts w:asciiTheme="majorHAnsi" w:hAnsiTheme="majorHAnsi" w:cstheme="majorHAnsi"/>
          <w:spacing w:val="-6"/>
          <w:sz w:val="22"/>
          <w:szCs w:val="22"/>
          <w:lang w:val="fr-CA"/>
        </w:rPr>
        <w:t>Une clause de révision périodique du règlement pour l'adapter à l'évolution de la démographie linguistique.</w:t>
      </w:r>
    </w:p>
    <w:p w14:paraId="5E88E896" w14:textId="77777777" w:rsidR="00F20FFF" w:rsidRPr="001772EC" w:rsidRDefault="00F20FFF" w:rsidP="005577C0">
      <w:pPr>
        <w:tabs>
          <w:tab w:val="left" w:pos="1156"/>
          <w:tab w:val="left" w:pos="1158"/>
        </w:tabs>
        <w:ind w:right="1"/>
        <w:jc w:val="both"/>
        <w:rPr>
          <w:rFonts w:asciiTheme="majorHAnsi" w:hAnsiTheme="majorHAnsi" w:cstheme="majorHAnsi"/>
          <w:lang w:val="fr-CA"/>
        </w:rPr>
      </w:pPr>
    </w:p>
    <w:sectPr w:rsidR="00F20FFF" w:rsidRPr="001772EC" w:rsidSect="001278B9">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925A" w14:textId="77777777" w:rsidR="001278B9" w:rsidRDefault="001278B9" w:rsidP="005C2B34">
      <w:r>
        <w:separator/>
      </w:r>
    </w:p>
  </w:endnote>
  <w:endnote w:type="continuationSeparator" w:id="0">
    <w:p w14:paraId="5028E05A" w14:textId="77777777" w:rsidR="001278B9" w:rsidRDefault="001278B9" w:rsidP="005C2B34">
      <w:r>
        <w:continuationSeparator/>
      </w:r>
    </w:p>
  </w:endnote>
  <w:endnote w:type="continuationNotice" w:id="1">
    <w:p w14:paraId="1AC8ED9D" w14:textId="77777777" w:rsidR="001278B9" w:rsidRDefault="00127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43E7" w14:textId="77777777" w:rsidR="001278B9" w:rsidRDefault="001278B9" w:rsidP="005C2B34">
      <w:r>
        <w:separator/>
      </w:r>
    </w:p>
  </w:footnote>
  <w:footnote w:type="continuationSeparator" w:id="0">
    <w:p w14:paraId="63A93246" w14:textId="77777777" w:rsidR="001278B9" w:rsidRDefault="001278B9" w:rsidP="005C2B34">
      <w:r>
        <w:continuationSeparator/>
      </w:r>
    </w:p>
  </w:footnote>
  <w:footnote w:type="continuationNotice" w:id="1">
    <w:p w14:paraId="64BEE8DA" w14:textId="77777777" w:rsidR="001278B9" w:rsidRDefault="00127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2045"/>
    <w:multiLevelType w:val="hybridMultilevel"/>
    <w:tmpl w:val="54001BCA"/>
    <w:lvl w:ilvl="0" w:tplc="6B762F6A">
      <w:start w:val="1"/>
      <w:numFmt w:val="lowerLetter"/>
      <w:lvlText w:val="%1."/>
      <w:lvlJc w:val="left"/>
      <w:pPr>
        <w:ind w:left="1407" w:hanging="357"/>
      </w:pPr>
      <w:rPr>
        <w:rFonts w:ascii="Calibri" w:eastAsia="Calibri" w:hAnsi="Calibri" w:cs="Calibri" w:hint="default"/>
        <w:b w:val="0"/>
        <w:bCs w:val="0"/>
        <w:i w:val="0"/>
        <w:iCs w:val="0"/>
        <w:spacing w:val="-1"/>
        <w:w w:val="96"/>
        <w:sz w:val="20"/>
        <w:szCs w:val="20"/>
        <w:lang w:val="fr-FR" w:eastAsia="en-US" w:bidi="ar-SA"/>
      </w:rPr>
    </w:lvl>
    <w:lvl w:ilvl="1" w:tplc="404ABF8A">
      <w:numFmt w:val="bullet"/>
      <w:lvlText w:val="•"/>
      <w:lvlJc w:val="left"/>
      <w:pPr>
        <w:ind w:left="1710" w:hanging="357"/>
      </w:pPr>
      <w:rPr>
        <w:rFonts w:hint="default"/>
        <w:lang w:val="fr-FR" w:eastAsia="en-US" w:bidi="ar-SA"/>
      </w:rPr>
    </w:lvl>
    <w:lvl w:ilvl="2" w:tplc="952C2DE8">
      <w:numFmt w:val="bullet"/>
      <w:lvlText w:val="•"/>
      <w:lvlJc w:val="left"/>
      <w:pPr>
        <w:ind w:left="2021" w:hanging="357"/>
      </w:pPr>
      <w:rPr>
        <w:rFonts w:hint="default"/>
        <w:lang w:val="fr-FR" w:eastAsia="en-US" w:bidi="ar-SA"/>
      </w:rPr>
    </w:lvl>
    <w:lvl w:ilvl="3" w:tplc="86CE2AB6">
      <w:numFmt w:val="bullet"/>
      <w:lvlText w:val="•"/>
      <w:lvlJc w:val="left"/>
      <w:pPr>
        <w:ind w:left="2331" w:hanging="357"/>
      </w:pPr>
      <w:rPr>
        <w:rFonts w:hint="default"/>
        <w:lang w:val="fr-FR" w:eastAsia="en-US" w:bidi="ar-SA"/>
      </w:rPr>
    </w:lvl>
    <w:lvl w:ilvl="4" w:tplc="E6A87232">
      <w:numFmt w:val="bullet"/>
      <w:lvlText w:val="•"/>
      <w:lvlJc w:val="left"/>
      <w:pPr>
        <w:ind w:left="2642" w:hanging="357"/>
      </w:pPr>
      <w:rPr>
        <w:rFonts w:hint="default"/>
        <w:lang w:val="fr-FR" w:eastAsia="en-US" w:bidi="ar-SA"/>
      </w:rPr>
    </w:lvl>
    <w:lvl w:ilvl="5" w:tplc="4162A980">
      <w:numFmt w:val="bullet"/>
      <w:lvlText w:val="•"/>
      <w:lvlJc w:val="left"/>
      <w:pPr>
        <w:ind w:left="2952" w:hanging="357"/>
      </w:pPr>
      <w:rPr>
        <w:rFonts w:hint="default"/>
        <w:lang w:val="fr-FR" w:eastAsia="en-US" w:bidi="ar-SA"/>
      </w:rPr>
    </w:lvl>
    <w:lvl w:ilvl="6" w:tplc="34528DA6">
      <w:numFmt w:val="bullet"/>
      <w:lvlText w:val="•"/>
      <w:lvlJc w:val="left"/>
      <w:pPr>
        <w:ind w:left="3263" w:hanging="357"/>
      </w:pPr>
      <w:rPr>
        <w:rFonts w:hint="default"/>
        <w:lang w:val="fr-FR" w:eastAsia="en-US" w:bidi="ar-SA"/>
      </w:rPr>
    </w:lvl>
    <w:lvl w:ilvl="7" w:tplc="B53C54F4">
      <w:numFmt w:val="bullet"/>
      <w:lvlText w:val="•"/>
      <w:lvlJc w:val="left"/>
      <w:pPr>
        <w:ind w:left="3573" w:hanging="357"/>
      </w:pPr>
      <w:rPr>
        <w:rFonts w:hint="default"/>
        <w:lang w:val="fr-FR" w:eastAsia="en-US" w:bidi="ar-SA"/>
      </w:rPr>
    </w:lvl>
    <w:lvl w:ilvl="8" w:tplc="B0B238F2">
      <w:numFmt w:val="bullet"/>
      <w:lvlText w:val="•"/>
      <w:lvlJc w:val="left"/>
      <w:pPr>
        <w:ind w:left="3884" w:hanging="357"/>
      </w:pPr>
      <w:rPr>
        <w:rFonts w:hint="default"/>
        <w:lang w:val="fr-FR" w:eastAsia="en-US" w:bidi="ar-SA"/>
      </w:rPr>
    </w:lvl>
  </w:abstractNum>
  <w:abstractNum w:abstractNumId="1" w15:restartNumberingAfterBreak="0">
    <w:nsid w:val="28F9215E"/>
    <w:multiLevelType w:val="hybridMultilevel"/>
    <w:tmpl w:val="78A24896"/>
    <w:lvl w:ilvl="0" w:tplc="FFFFFFFF">
      <w:start w:val="1"/>
      <w:numFmt w:val="decimal"/>
      <w:lvlText w:val="(%1)"/>
      <w:lvlJc w:val="left"/>
      <w:pPr>
        <w:ind w:left="1032" w:hanging="434"/>
      </w:pPr>
      <w:rPr>
        <w:rFonts w:hint="default"/>
        <w:spacing w:val="-1"/>
        <w:w w:val="98"/>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4822F1"/>
    <w:multiLevelType w:val="hybridMultilevel"/>
    <w:tmpl w:val="78A24896"/>
    <w:lvl w:ilvl="0" w:tplc="DD52332E">
      <w:start w:val="1"/>
      <w:numFmt w:val="decimal"/>
      <w:lvlText w:val="(%1)"/>
      <w:lvlJc w:val="left"/>
      <w:pPr>
        <w:ind w:left="1032" w:hanging="434"/>
      </w:pPr>
      <w:rPr>
        <w:rFonts w:hint="default"/>
        <w:spacing w:val="-1"/>
        <w:w w:val="98"/>
        <w:lang w:val="fr-FR" w:eastAsia="en-US" w:bidi="ar-S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BE2648A"/>
    <w:multiLevelType w:val="hybridMultilevel"/>
    <w:tmpl w:val="82825ECC"/>
    <w:lvl w:ilvl="0" w:tplc="2B8C0B34">
      <w:start w:val="1"/>
      <w:numFmt w:val="lowerLetter"/>
      <w:lvlText w:val="%1."/>
      <w:lvlJc w:val="left"/>
      <w:pPr>
        <w:ind w:left="1518" w:hanging="358"/>
      </w:pPr>
      <w:rPr>
        <w:rFonts w:hint="default"/>
        <w:spacing w:val="-1"/>
        <w:w w:val="100"/>
        <w:lang w:val="fr-FR" w:eastAsia="en-US" w:bidi="ar-SA"/>
      </w:rPr>
    </w:lvl>
    <w:lvl w:ilvl="1" w:tplc="426C7DB6">
      <w:numFmt w:val="bullet"/>
      <w:lvlText w:val="•"/>
      <w:lvlJc w:val="left"/>
      <w:pPr>
        <w:ind w:left="1819" w:hanging="358"/>
      </w:pPr>
      <w:rPr>
        <w:rFonts w:hint="default"/>
        <w:lang w:val="fr-FR" w:eastAsia="en-US" w:bidi="ar-SA"/>
      </w:rPr>
    </w:lvl>
    <w:lvl w:ilvl="2" w:tplc="2B84CBFA">
      <w:numFmt w:val="bullet"/>
      <w:lvlText w:val="•"/>
      <w:lvlJc w:val="left"/>
      <w:pPr>
        <w:ind w:left="2118" w:hanging="358"/>
      </w:pPr>
      <w:rPr>
        <w:rFonts w:hint="default"/>
        <w:lang w:val="fr-FR" w:eastAsia="en-US" w:bidi="ar-SA"/>
      </w:rPr>
    </w:lvl>
    <w:lvl w:ilvl="3" w:tplc="B2FC2504">
      <w:numFmt w:val="bullet"/>
      <w:lvlText w:val="•"/>
      <w:lvlJc w:val="left"/>
      <w:pPr>
        <w:ind w:left="2418" w:hanging="358"/>
      </w:pPr>
      <w:rPr>
        <w:rFonts w:hint="default"/>
        <w:lang w:val="fr-FR" w:eastAsia="en-US" w:bidi="ar-SA"/>
      </w:rPr>
    </w:lvl>
    <w:lvl w:ilvl="4" w:tplc="7446463A">
      <w:numFmt w:val="bullet"/>
      <w:lvlText w:val="•"/>
      <w:lvlJc w:val="left"/>
      <w:pPr>
        <w:ind w:left="2717" w:hanging="358"/>
      </w:pPr>
      <w:rPr>
        <w:rFonts w:hint="default"/>
        <w:lang w:val="fr-FR" w:eastAsia="en-US" w:bidi="ar-SA"/>
      </w:rPr>
    </w:lvl>
    <w:lvl w:ilvl="5" w:tplc="7486AA9C">
      <w:numFmt w:val="bullet"/>
      <w:lvlText w:val="•"/>
      <w:lvlJc w:val="left"/>
      <w:pPr>
        <w:ind w:left="3017" w:hanging="358"/>
      </w:pPr>
      <w:rPr>
        <w:rFonts w:hint="default"/>
        <w:lang w:val="fr-FR" w:eastAsia="en-US" w:bidi="ar-SA"/>
      </w:rPr>
    </w:lvl>
    <w:lvl w:ilvl="6" w:tplc="A364DD6E">
      <w:numFmt w:val="bullet"/>
      <w:lvlText w:val="•"/>
      <w:lvlJc w:val="left"/>
      <w:pPr>
        <w:ind w:left="3316" w:hanging="358"/>
      </w:pPr>
      <w:rPr>
        <w:rFonts w:hint="default"/>
        <w:lang w:val="fr-FR" w:eastAsia="en-US" w:bidi="ar-SA"/>
      </w:rPr>
    </w:lvl>
    <w:lvl w:ilvl="7" w:tplc="3FE21C80">
      <w:numFmt w:val="bullet"/>
      <w:lvlText w:val="•"/>
      <w:lvlJc w:val="left"/>
      <w:pPr>
        <w:ind w:left="3616" w:hanging="358"/>
      </w:pPr>
      <w:rPr>
        <w:rFonts w:hint="default"/>
        <w:lang w:val="fr-FR" w:eastAsia="en-US" w:bidi="ar-SA"/>
      </w:rPr>
    </w:lvl>
    <w:lvl w:ilvl="8" w:tplc="E57EACB8">
      <w:numFmt w:val="bullet"/>
      <w:lvlText w:val="•"/>
      <w:lvlJc w:val="left"/>
      <w:pPr>
        <w:ind w:left="3915" w:hanging="358"/>
      </w:pPr>
      <w:rPr>
        <w:rFonts w:hint="default"/>
        <w:lang w:val="fr-FR" w:eastAsia="en-US" w:bidi="ar-SA"/>
      </w:rPr>
    </w:lvl>
  </w:abstractNum>
  <w:abstractNum w:abstractNumId="4" w15:restartNumberingAfterBreak="0">
    <w:nsid w:val="62105495"/>
    <w:multiLevelType w:val="hybridMultilevel"/>
    <w:tmpl w:val="78A24896"/>
    <w:lvl w:ilvl="0" w:tplc="FFFFFFFF">
      <w:start w:val="1"/>
      <w:numFmt w:val="decimal"/>
      <w:lvlText w:val="(%1)"/>
      <w:lvlJc w:val="left"/>
      <w:pPr>
        <w:ind w:left="1032" w:hanging="434"/>
      </w:pPr>
      <w:rPr>
        <w:rFonts w:hint="default"/>
        <w:spacing w:val="-1"/>
        <w:w w:val="98"/>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311F36"/>
    <w:multiLevelType w:val="hybridMultilevel"/>
    <w:tmpl w:val="FFB4685A"/>
    <w:lvl w:ilvl="0" w:tplc="E1003D50">
      <w:start w:val="1"/>
      <w:numFmt w:val="decimal"/>
      <w:lvlText w:val="%1."/>
      <w:lvlJc w:val="left"/>
      <w:pPr>
        <w:ind w:left="724" w:hanging="428"/>
      </w:pPr>
      <w:rPr>
        <w:rFonts w:hint="default"/>
        <w:spacing w:val="-1"/>
        <w:w w:val="93"/>
        <w:lang w:val="fr-FR" w:eastAsia="en-US" w:bidi="ar-SA"/>
      </w:rPr>
    </w:lvl>
    <w:lvl w:ilvl="1" w:tplc="AF04D746">
      <w:start w:val="1"/>
      <w:numFmt w:val="decimal"/>
      <w:lvlText w:val="(%2)"/>
      <w:lvlJc w:val="left"/>
      <w:pPr>
        <w:ind w:left="1284" w:hanging="433"/>
      </w:pPr>
      <w:rPr>
        <w:rFonts w:hint="default"/>
        <w:i w:val="0"/>
        <w:iCs/>
        <w:spacing w:val="-1"/>
        <w:w w:val="98"/>
        <w:lang w:val="fr-FR" w:eastAsia="en-US" w:bidi="ar-SA"/>
      </w:rPr>
    </w:lvl>
    <w:lvl w:ilvl="2" w:tplc="2ACAD704">
      <w:start w:val="1"/>
      <w:numFmt w:val="lowerLetter"/>
      <w:lvlText w:val="(%3)"/>
      <w:lvlJc w:val="left"/>
      <w:pPr>
        <w:ind w:left="1590" w:hanging="433"/>
      </w:pPr>
      <w:rPr>
        <w:rFonts w:ascii="Calibri" w:eastAsia="Calibri" w:hAnsi="Calibri" w:cs="Calibri" w:hint="default"/>
        <w:b w:val="0"/>
        <w:bCs w:val="0"/>
        <w:i w:val="0"/>
        <w:iCs w:val="0"/>
        <w:spacing w:val="-1"/>
        <w:w w:val="94"/>
        <w:sz w:val="21"/>
        <w:szCs w:val="21"/>
        <w:lang w:val="fr-FR" w:eastAsia="en-US" w:bidi="ar-SA"/>
      </w:rPr>
    </w:lvl>
    <w:lvl w:ilvl="3" w:tplc="4568FAE6">
      <w:numFmt w:val="bullet"/>
      <w:lvlText w:val="•"/>
      <w:lvlJc w:val="left"/>
      <w:pPr>
        <w:ind w:left="1963" w:hanging="433"/>
      </w:pPr>
      <w:rPr>
        <w:rFonts w:hint="default"/>
        <w:lang w:val="fr-FR" w:eastAsia="en-US" w:bidi="ar-SA"/>
      </w:rPr>
    </w:lvl>
    <w:lvl w:ilvl="4" w:tplc="0CB0FECA">
      <w:numFmt w:val="bullet"/>
      <w:lvlText w:val="•"/>
      <w:lvlJc w:val="left"/>
      <w:pPr>
        <w:ind w:left="2327" w:hanging="433"/>
      </w:pPr>
      <w:rPr>
        <w:rFonts w:hint="default"/>
        <w:lang w:val="fr-FR" w:eastAsia="en-US" w:bidi="ar-SA"/>
      </w:rPr>
    </w:lvl>
    <w:lvl w:ilvl="5" w:tplc="23FE4FA6">
      <w:numFmt w:val="bullet"/>
      <w:lvlText w:val="•"/>
      <w:lvlJc w:val="left"/>
      <w:pPr>
        <w:ind w:left="2691" w:hanging="433"/>
      </w:pPr>
      <w:rPr>
        <w:rFonts w:hint="default"/>
        <w:lang w:val="fr-FR" w:eastAsia="en-US" w:bidi="ar-SA"/>
      </w:rPr>
    </w:lvl>
    <w:lvl w:ilvl="6" w:tplc="07C0C0AA">
      <w:numFmt w:val="bullet"/>
      <w:lvlText w:val="•"/>
      <w:lvlJc w:val="left"/>
      <w:pPr>
        <w:ind w:left="3055" w:hanging="433"/>
      </w:pPr>
      <w:rPr>
        <w:rFonts w:hint="default"/>
        <w:lang w:val="fr-FR" w:eastAsia="en-US" w:bidi="ar-SA"/>
      </w:rPr>
    </w:lvl>
    <w:lvl w:ilvl="7" w:tplc="E28484DA">
      <w:numFmt w:val="bullet"/>
      <w:lvlText w:val="•"/>
      <w:lvlJc w:val="left"/>
      <w:pPr>
        <w:ind w:left="3419" w:hanging="433"/>
      </w:pPr>
      <w:rPr>
        <w:rFonts w:hint="default"/>
        <w:lang w:val="fr-FR" w:eastAsia="en-US" w:bidi="ar-SA"/>
      </w:rPr>
    </w:lvl>
    <w:lvl w:ilvl="8" w:tplc="1536125C">
      <w:numFmt w:val="bullet"/>
      <w:lvlText w:val="•"/>
      <w:lvlJc w:val="left"/>
      <w:pPr>
        <w:ind w:left="3782" w:hanging="433"/>
      </w:pPr>
      <w:rPr>
        <w:rFonts w:hint="default"/>
        <w:lang w:val="fr-FR" w:eastAsia="en-US" w:bidi="ar-SA"/>
      </w:rPr>
    </w:lvl>
  </w:abstractNum>
  <w:abstractNum w:abstractNumId="6" w15:restartNumberingAfterBreak="0">
    <w:nsid w:val="677664F2"/>
    <w:multiLevelType w:val="hybridMultilevel"/>
    <w:tmpl w:val="C862D38E"/>
    <w:lvl w:ilvl="0" w:tplc="AEA8D36E">
      <w:start w:val="1"/>
      <w:numFmt w:val="decimal"/>
      <w:lvlText w:val="%1."/>
      <w:lvlJc w:val="left"/>
      <w:pPr>
        <w:ind w:left="598" w:hanging="428"/>
      </w:pPr>
      <w:rPr>
        <w:rFonts w:hint="default"/>
        <w:spacing w:val="-1"/>
        <w:w w:val="93"/>
        <w:lang w:val="fr-FR" w:eastAsia="en-US" w:bidi="ar-SA"/>
      </w:rPr>
    </w:lvl>
    <w:lvl w:ilvl="1" w:tplc="DD52332E">
      <w:start w:val="1"/>
      <w:numFmt w:val="decimal"/>
      <w:lvlText w:val="(%2)"/>
      <w:lvlJc w:val="left"/>
      <w:pPr>
        <w:ind w:left="1032" w:hanging="434"/>
      </w:pPr>
      <w:rPr>
        <w:rFonts w:hint="default"/>
        <w:spacing w:val="-1"/>
        <w:w w:val="98"/>
        <w:lang w:val="fr-FR" w:eastAsia="en-US" w:bidi="ar-SA"/>
      </w:rPr>
    </w:lvl>
    <w:lvl w:ilvl="2" w:tplc="F5F8CEC4">
      <w:start w:val="1"/>
      <w:numFmt w:val="lowerLetter"/>
      <w:lvlText w:val="%3)"/>
      <w:lvlJc w:val="left"/>
      <w:pPr>
        <w:ind w:left="1467" w:hanging="434"/>
      </w:pPr>
      <w:rPr>
        <w:rFonts w:hint="default"/>
        <w:spacing w:val="0"/>
        <w:w w:val="93"/>
        <w:lang w:val="fr-FR" w:eastAsia="en-US" w:bidi="ar-SA"/>
      </w:rPr>
    </w:lvl>
    <w:lvl w:ilvl="3" w:tplc="EFBEDC40">
      <w:numFmt w:val="bullet"/>
      <w:lvlText w:val="•"/>
      <w:lvlJc w:val="left"/>
      <w:pPr>
        <w:ind w:left="1460" w:hanging="434"/>
      </w:pPr>
      <w:rPr>
        <w:rFonts w:hint="default"/>
        <w:lang w:val="fr-FR" w:eastAsia="en-US" w:bidi="ar-SA"/>
      </w:rPr>
    </w:lvl>
    <w:lvl w:ilvl="4" w:tplc="070CD32A">
      <w:numFmt w:val="bullet"/>
      <w:lvlText w:val="•"/>
      <w:lvlJc w:val="left"/>
      <w:pPr>
        <w:ind w:left="1600" w:hanging="434"/>
      </w:pPr>
      <w:rPr>
        <w:rFonts w:hint="default"/>
        <w:lang w:val="fr-FR" w:eastAsia="en-US" w:bidi="ar-SA"/>
      </w:rPr>
    </w:lvl>
    <w:lvl w:ilvl="5" w:tplc="76BC8E9C">
      <w:numFmt w:val="bullet"/>
      <w:lvlText w:val="•"/>
      <w:lvlJc w:val="left"/>
      <w:pPr>
        <w:ind w:left="1325" w:hanging="434"/>
      </w:pPr>
      <w:rPr>
        <w:rFonts w:hint="default"/>
        <w:lang w:val="fr-FR" w:eastAsia="en-US" w:bidi="ar-SA"/>
      </w:rPr>
    </w:lvl>
    <w:lvl w:ilvl="6" w:tplc="69A41938">
      <w:numFmt w:val="bullet"/>
      <w:lvlText w:val="•"/>
      <w:lvlJc w:val="left"/>
      <w:pPr>
        <w:ind w:left="1051" w:hanging="434"/>
      </w:pPr>
      <w:rPr>
        <w:rFonts w:hint="default"/>
        <w:lang w:val="fr-FR" w:eastAsia="en-US" w:bidi="ar-SA"/>
      </w:rPr>
    </w:lvl>
    <w:lvl w:ilvl="7" w:tplc="C69008D6">
      <w:numFmt w:val="bullet"/>
      <w:lvlText w:val="•"/>
      <w:lvlJc w:val="left"/>
      <w:pPr>
        <w:ind w:left="777" w:hanging="434"/>
      </w:pPr>
      <w:rPr>
        <w:rFonts w:hint="default"/>
        <w:lang w:val="fr-FR" w:eastAsia="en-US" w:bidi="ar-SA"/>
      </w:rPr>
    </w:lvl>
    <w:lvl w:ilvl="8" w:tplc="3FD8A624">
      <w:numFmt w:val="bullet"/>
      <w:lvlText w:val="•"/>
      <w:lvlJc w:val="left"/>
      <w:pPr>
        <w:ind w:left="503" w:hanging="434"/>
      </w:pPr>
      <w:rPr>
        <w:rFonts w:hint="default"/>
        <w:lang w:val="fr-FR" w:eastAsia="en-US" w:bidi="ar-SA"/>
      </w:rPr>
    </w:lvl>
  </w:abstractNum>
  <w:abstractNum w:abstractNumId="7" w15:restartNumberingAfterBreak="0">
    <w:nsid w:val="6F95791A"/>
    <w:multiLevelType w:val="hybridMultilevel"/>
    <w:tmpl w:val="78A24896"/>
    <w:lvl w:ilvl="0" w:tplc="FFFFFFFF">
      <w:start w:val="1"/>
      <w:numFmt w:val="decimal"/>
      <w:lvlText w:val="(%1)"/>
      <w:lvlJc w:val="left"/>
      <w:pPr>
        <w:ind w:left="1032" w:hanging="434"/>
      </w:pPr>
      <w:rPr>
        <w:rFonts w:hint="default"/>
        <w:spacing w:val="-1"/>
        <w:w w:val="98"/>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2115257">
    <w:abstractNumId w:val="5"/>
  </w:num>
  <w:num w:numId="2" w16cid:durableId="2145006185">
    <w:abstractNumId w:val="0"/>
  </w:num>
  <w:num w:numId="3" w16cid:durableId="1073694806">
    <w:abstractNumId w:val="6"/>
  </w:num>
  <w:num w:numId="4" w16cid:durableId="1217277743">
    <w:abstractNumId w:val="3"/>
  </w:num>
  <w:num w:numId="5" w16cid:durableId="2068338311">
    <w:abstractNumId w:val="2"/>
  </w:num>
  <w:num w:numId="6" w16cid:durableId="837188548">
    <w:abstractNumId w:val="4"/>
  </w:num>
  <w:num w:numId="7" w16cid:durableId="1013145771">
    <w:abstractNumId w:val="7"/>
  </w:num>
  <w:num w:numId="8" w16cid:durableId="1032270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36"/>
    <w:rsid w:val="00010A6A"/>
    <w:rsid w:val="00077BC3"/>
    <w:rsid w:val="000A0003"/>
    <w:rsid w:val="000E36FC"/>
    <w:rsid w:val="001278B9"/>
    <w:rsid w:val="001403EA"/>
    <w:rsid w:val="001772EC"/>
    <w:rsid w:val="003A379D"/>
    <w:rsid w:val="003C5036"/>
    <w:rsid w:val="003F0D98"/>
    <w:rsid w:val="00444DA3"/>
    <w:rsid w:val="004A6FB6"/>
    <w:rsid w:val="004E1830"/>
    <w:rsid w:val="00510702"/>
    <w:rsid w:val="005577C0"/>
    <w:rsid w:val="005C2B34"/>
    <w:rsid w:val="00667E6F"/>
    <w:rsid w:val="00723624"/>
    <w:rsid w:val="007723B8"/>
    <w:rsid w:val="0081585C"/>
    <w:rsid w:val="008C6587"/>
    <w:rsid w:val="008D5F7E"/>
    <w:rsid w:val="008F1911"/>
    <w:rsid w:val="00950C22"/>
    <w:rsid w:val="009863C2"/>
    <w:rsid w:val="009F40B5"/>
    <w:rsid w:val="00AD27B0"/>
    <w:rsid w:val="00AF3068"/>
    <w:rsid w:val="00C06556"/>
    <w:rsid w:val="00C31F8C"/>
    <w:rsid w:val="00D27FFD"/>
    <w:rsid w:val="00D51356"/>
    <w:rsid w:val="00D63959"/>
    <w:rsid w:val="00E17005"/>
    <w:rsid w:val="00EC0F8A"/>
    <w:rsid w:val="00EF008F"/>
    <w:rsid w:val="00F20FFF"/>
    <w:rsid w:val="00F83259"/>
    <w:rsid w:val="00F923B2"/>
    <w:rsid w:val="00FB2A73"/>
    <w:rsid w:val="00FF0F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0020"/>
  <w15:chartTrackingRefBased/>
  <w15:docId w15:val="{3147274C-48CE-48F0-B8EB-50F35BD5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36"/>
    <w:pPr>
      <w:widowControl w:val="0"/>
      <w:autoSpaceDE w:val="0"/>
      <w:autoSpaceDN w:val="0"/>
      <w:spacing w:after="0" w:line="240" w:lineRule="auto"/>
    </w:pPr>
    <w:rPr>
      <w:rFonts w:ascii="Calibri" w:eastAsia="Calibri" w:hAnsi="Calibri" w:cs="Calibri"/>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C5036"/>
    <w:rPr>
      <w:sz w:val="21"/>
      <w:szCs w:val="21"/>
    </w:rPr>
  </w:style>
  <w:style w:type="character" w:customStyle="1" w:styleId="CorpsdetexteCar">
    <w:name w:val="Corps de texte Car"/>
    <w:basedOn w:val="Policepardfaut"/>
    <w:link w:val="Corpsdetexte"/>
    <w:uiPriority w:val="1"/>
    <w:rsid w:val="003C5036"/>
    <w:rPr>
      <w:rFonts w:ascii="Calibri" w:eastAsia="Calibri" w:hAnsi="Calibri" w:cs="Calibri"/>
      <w:kern w:val="0"/>
      <w:sz w:val="21"/>
      <w:szCs w:val="21"/>
      <w:lang w:val="fr-FR"/>
      <w14:ligatures w14:val="none"/>
    </w:rPr>
  </w:style>
  <w:style w:type="paragraph" w:styleId="Paragraphedeliste">
    <w:name w:val="List Paragraph"/>
    <w:basedOn w:val="Normal"/>
    <w:uiPriority w:val="1"/>
    <w:qFormat/>
    <w:rsid w:val="003C5036"/>
    <w:pPr>
      <w:ind w:left="1159" w:hanging="431"/>
      <w:jc w:val="both"/>
    </w:pPr>
  </w:style>
  <w:style w:type="paragraph" w:styleId="En-tte">
    <w:name w:val="header"/>
    <w:basedOn w:val="Normal"/>
    <w:link w:val="En-tteCar"/>
    <w:uiPriority w:val="99"/>
    <w:unhideWhenUsed/>
    <w:rsid w:val="005C2B34"/>
    <w:pPr>
      <w:tabs>
        <w:tab w:val="center" w:pos="4320"/>
        <w:tab w:val="right" w:pos="8640"/>
      </w:tabs>
    </w:pPr>
  </w:style>
  <w:style w:type="character" w:customStyle="1" w:styleId="En-tteCar">
    <w:name w:val="En-tête Car"/>
    <w:basedOn w:val="Policepardfaut"/>
    <w:link w:val="En-tte"/>
    <w:uiPriority w:val="99"/>
    <w:rsid w:val="005C2B34"/>
    <w:rPr>
      <w:rFonts w:ascii="Calibri" w:eastAsia="Calibri" w:hAnsi="Calibri" w:cs="Calibri"/>
      <w:kern w:val="0"/>
      <w:lang w:val="fr-FR"/>
      <w14:ligatures w14:val="none"/>
    </w:rPr>
  </w:style>
  <w:style w:type="paragraph" w:styleId="Pieddepage">
    <w:name w:val="footer"/>
    <w:basedOn w:val="Normal"/>
    <w:link w:val="PieddepageCar"/>
    <w:uiPriority w:val="99"/>
    <w:unhideWhenUsed/>
    <w:rsid w:val="005C2B34"/>
    <w:pPr>
      <w:tabs>
        <w:tab w:val="center" w:pos="4320"/>
        <w:tab w:val="right" w:pos="8640"/>
      </w:tabs>
    </w:pPr>
  </w:style>
  <w:style w:type="character" w:customStyle="1" w:styleId="PieddepageCar">
    <w:name w:val="Pied de page Car"/>
    <w:basedOn w:val="Policepardfaut"/>
    <w:link w:val="Pieddepage"/>
    <w:uiPriority w:val="99"/>
    <w:rsid w:val="005C2B34"/>
    <w:rPr>
      <w:rFonts w:ascii="Calibri" w:eastAsia="Calibri" w:hAnsi="Calibri" w:cs="Calibri"/>
      <w:kern w:val="0"/>
      <w:lang w:val="fr-FR"/>
      <w14:ligatures w14:val="none"/>
    </w:rPr>
  </w:style>
  <w:style w:type="character" w:styleId="Marquedecommentaire">
    <w:name w:val="annotation reference"/>
    <w:basedOn w:val="Policepardfaut"/>
    <w:uiPriority w:val="99"/>
    <w:semiHidden/>
    <w:unhideWhenUsed/>
    <w:rsid w:val="005C2B34"/>
    <w:rPr>
      <w:sz w:val="16"/>
      <w:szCs w:val="16"/>
    </w:rPr>
  </w:style>
  <w:style w:type="paragraph" w:styleId="Commentaire">
    <w:name w:val="annotation text"/>
    <w:basedOn w:val="Normal"/>
    <w:link w:val="CommentaireCar"/>
    <w:uiPriority w:val="99"/>
    <w:unhideWhenUsed/>
    <w:rsid w:val="005C2B34"/>
    <w:rPr>
      <w:sz w:val="20"/>
      <w:szCs w:val="20"/>
    </w:rPr>
  </w:style>
  <w:style w:type="character" w:customStyle="1" w:styleId="CommentaireCar">
    <w:name w:val="Commentaire Car"/>
    <w:basedOn w:val="Policepardfaut"/>
    <w:link w:val="Commentaire"/>
    <w:uiPriority w:val="99"/>
    <w:rsid w:val="005C2B34"/>
    <w:rPr>
      <w:rFonts w:ascii="Calibri" w:eastAsia="Calibri" w:hAnsi="Calibri" w:cs="Calibri"/>
      <w:kern w:val="0"/>
      <w:sz w:val="20"/>
      <w:szCs w:val="20"/>
      <w:lang w:val="fr-FR"/>
      <w14:ligatures w14:val="none"/>
    </w:rPr>
  </w:style>
  <w:style w:type="paragraph" w:styleId="Objetducommentaire">
    <w:name w:val="annotation subject"/>
    <w:basedOn w:val="Commentaire"/>
    <w:next w:val="Commentaire"/>
    <w:link w:val="ObjetducommentaireCar"/>
    <w:uiPriority w:val="99"/>
    <w:semiHidden/>
    <w:unhideWhenUsed/>
    <w:rsid w:val="005C2B34"/>
    <w:rPr>
      <w:b/>
      <w:bCs/>
    </w:rPr>
  </w:style>
  <w:style w:type="character" w:customStyle="1" w:styleId="ObjetducommentaireCar">
    <w:name w:val="Objet du commentaire Car"/>
    <w:basedOn w:val="CommentaireCar"/>
    <w:link w:val="Objetducommentaire"/>
    <w:uiPriority w:val="99"/>
    <w:semiHidden/>
    <w:rsid w:val="005C2B34"/>
    <w:rPr>
      <w:rFonts w:ascii="Calibri" w:eastAsia="Calibri" w:hAnsi="Calibri" w:cs="Calibri"/>
      <w:b/>
      <w:bCs/>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3d45b-3b4a-4ba7-a12f-6a2191b0980b">
      <Terms xmlns="http://schemas.microsoft.com/office/infopath/2007/PartnerControls"/>
    </lcf76f155ced4ddcb4097134ff3c332f>
    <TaxCatchAll xmlns="93d07f9d-b746-45c4-802b-d721c8bc5d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4BBAFA89A00469468AB74088105D8" ma:contentTypeVersion="17" ma:contentTypeDescription="Crée un document." ma:contentTypeScope="" ma:versionID="b98deb8220269a93241e382c0b173298">
  <xsd:schema xmlns:xsd="http://www.w3.org/2001/XMLSchema" xmlns:xs="http://www.w3.org/2001/XMLSchema" xmlns:p="http://schemas.microsoft.com/office/2006/metadata/properties" xmlns:ns2="8693d45b-3b4a-4ba7-a12f-6a2191b0980b" xmlns:ns3="93d07f9d-b746-45c4-802b-d721c8bc5d99" targetNamespace="http://schemas.microsoft.com/office/2006/metadata/properties" ma:root="true" ma:fieldsID="60b52115ebd9f5e9b4165644285dc0a9" ns2:_="" ns3:_="">
    <xsd:import namespace="8693d45b-3b4a-4ba7-a12f-6a2191b0980b"/>
    <xsd:import namespace="93d07f9d-b746-45c4-802b-d721c8bc5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3d45b-3b4a-4ba7-a12f-6a2191b09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002dd0c-a437-47b8-b507-e7e05fced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07f9d-b746-45c4-802b-d721c8bc5d9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bfbb5b-555b-4b91-899f-45d3812103d8}" ma:internalName="TaxCatchAll" ma:showField="CatchAllData" ma:web="93d07f9d-b746-45c4-802b-d721c8bc5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9D4A-7BBD-432D-B610-1B3DE7E8E950}">
  <ds:schemaRefs>
    <ds:schemaRef ds:uri="http://schemas.microsoft.com/office/2006/metadata/properties"/>
    <ds:schemaRef ds:uri="http://schemas.microsoft.com/office/infopath/2007/PartnerControls"/>
    <ds:schemaRef ds:uri="8693d45b-3b4a-4ba7-a12f-6a2191b0980b"/>
    <ds:schemaRef ds:uri="93d07f9d-b746-45c4-802b-d721c8bc5d99"/>
  </ds:schemaRefs>
</ds:datastoreItem>
</file>

<file path=customXml/itemProps2.xml><?xml version="1.0" encoding="utf-8"?>
<ds:datastoreItem xmlns:ds="http://schemas.openxmlformats.org/officeDocument/2006/customXml" ds:itemID="{943818DF-B273-4F5E-B03C-5C8FBC059FEB}">
  <ds:schemaRefs>
    <ds:schemaRef ds:uri="http://schemas.microsoft.com/sharepoint/v3/contenttype/forms"/>
  </ds:schemaRefs>
</ds:datastoreItem>
</file>

<file path=customXml/itemProps3.xml><?xml version="1.0" encoding="utf-8"?>
<ds:datastoreItem xmlns:ds="http://schemas.openxmlformats.org/officeDocument/2006/customXml" ds:itemID="{D42A2094-210B-49EA-93FC-179FF91F3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3d45b-3b4a-4ba7-a12f-6a2191b0980b"/>
    <ds:schemaRef ds:uri="93d07f9d-b746-45c4-802b-d721c8bc5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C1DB4-C82E-467D-B91D-96B72D1E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Barclay</dc:creator>
  <cp:keywords/>
  <dc:description/>
  <cp:lastModifiedBy>Michelle Barclay</cp:lastModifiedBy>
  <cp:revision>16</cp:revision>
  <dcterms:created xsi:type="dcterms:W3CDTF">2024-01-18T17:49:00Z</dcterms:created>
  <dcterms:modified xsi:type="dcterms:W3CDTF">2024-01-18T18:51:00Z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0x0101003124BBAFA89A00469468AB74088105D8</vt:lpwstr>
  </property>
  <property fmtid="{D5CDD505-2E9C-101B-9397-08002B2CF9AE}" pid="3" name="MediaServiceImageTags">
    <vt:lpwstr/>
  </property>
</Properties>
</file>